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99" w:rsidRPr="00144F6F" w:rsidRDefault="006E5211" w:rsidP="00194099">
      <w:pPr>
        <w:pStyle w:val="Titre"/>
        <w:spacing w:before="160" w:after="360" w:line="276" w:lineRule="auto"/>
        <w:rPr>
          <w:rFonts w:ascii="Gill Sans MT" w:eastAsia="Quattrocento Sans" w:hAnsi="Gill Sans MT" w:cs="Quattrocento Sans"/>
          <w:b/>
          <w:sz w:val="40"/>
          <w:szCs w:val="48"/>
          <w:lang w:val="fr-CA"/>
        </w:rPr>
      </w:pPr>
      <w:r>
        <w:rPr>
          <w:rFonts w:ascii="Gill Sans MT" w:eastAsia="Quattrocento Sans" w:hAnsi="Gill Sans MT" w:cs="Quattrocento Sans"/>
          <w:b/>
          <w:caps w:val="0"/>
          <w:sz w:val="40"/>
          <w:szCs w:val="48"/>
          <w:lang w:val="fr"/>
        </w:rPr>
        <w:t xml:space="preserve">Exercice : </w:t>
      </w:r>
    </w:p>
    <w:p w:rsidR="00194099" w:rsidRPr="00144F6F" w:rsidRDefault="00144F6F" w:rsidP="00194099">
      <w:pPr>
        <w:pStyle w:val="Titre"/>
        <w:spacing w:before="160" w:after="360" w:line="276" w:lineRule="auto"/>
        <w:rPr>
          <w:rFonts w:ascii="Gill Sans MT" w:eastAsia="Quattrocento Sans" w:hAnsi="Gill Sans MT" w:cs="Quattrocento Sans"/>
          <w:b/>
          <w:sz w:val="40"/>
          <w:szCs w:val="48"/>
          <w:lang w:val="fr-CA"/>
        </w:rPr>
      </w:pPr>
      <w:r>
        <w:rPr>
          <w:rFonts w:ascii="Gill Sans MT" w:eastAsia="Quattrocento Sans" w:hAnsi="Gill Sans MT" w:cs="Quattrocento Sans"/>
          <w:b/>
          <w:caps w:val="0"/>
          <w:sz w:val="40"/>
          <w:szCs w:val="48"/>
          <w:lang w:val="fr"/>
        </w:rPr>
        <w:t>Planification d'un</w:t>
      </w:r>
      <w:r w:rsidR="006E5211">
        <w:rPr>
          <w:rFonts w:ascii="Gill Sans MT" w:eastAsia="Quattrocento Sans" w:hAnsi="Gill Sans MT" w:cs="Quattrocento Sans"/>
          <w:b/>
          <w:caps w:val="0"/>
          <w:sz w:val="40"/>
          <w:szCs w:val="48"/>
          <w:lang w:val="fr"/>
        </w:rPr>
        <w:t xml:space="preserve"> salon de partage</w:t>
      </w:r>
    </w:p>
    <w:p w:rsidR="009B133F" w:rsidRPr="00144F6F" w:rsidRDefault="006E5211" w:rsidP="00E84E9D">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CC6C8E" w:rsidRPr="00144F6F" w:rsidRDefault="006E5211" w:rsidP="00CC6C8E">
      <w:pPr>
        <w:spacing w:after="0" w:line="276" w:lineRule="auto"/>
        <w:rPr>
          <w:szCs w:val="24"/>
          <w:lang w:val="fr-CA"/>
        </w:rPr>
      </w:pPr>
      <w:r>
        <w:rPr>
          <w:szCs w:val="24"/>
          <w:lang w:val="fr"/>
        </w:rPr>
        <w:t xml:space="preserve">Les salons de partage sont des événements participatifs qui permettent aux participants d'acquérir de nouvelles compétences et de nouvelles connaissances et d'apprendre des autres </w:t>
      </w:r>
      <w:r>
        <w:rPr>
          <w:szCs w:val="24"/>
          <w:lang w:val="fr"/>
        </w:rPr>
        <w:t xml:space="preserve">participants. Pour que les salons de partage soient un succès, ils doivent être bien planifiés et le sujet doit répondre à un besoin exprimé par le public cible. Avant d'organiser un salon au partage, il est important de déterminer les éléments suivants : </w:t>
      </w:r>
      <w:r>
        <w:rPr>
          <w:szCs w:val="24"/>
          <w:lang w:val="fr"/>
        </w:rPr>
        <w:t>le(s) public(s), les principales questions qui doivent être discutées, l'objectif de l'événement et les outils et techniques de gestion des connaissances (GC) que votre événement comprendra. C'est la base du salon de partage, qui est couverte dans cet exer</w:t>
      </w:r>
      <w:r>
        <w:rPr>
          <w:szCs w:val="24"/>
          <w:lang w:val="fr"/>
        </w:rPr>
        <w:t>cice. Les informations discutées dans cet exercice peuvent ensuite être utilisées pour rédiger une note conceptuelle, concevoir un ordre du jour et planifier la logistique du salon de partage.</w:t>
      </w:r>
    </w:p>
    <w:p w:rsidR="00062653" w:rsidRPr="00E84E9D" w:rsidRDefault="006E5211" w:rsidP="00062653">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Objectifs </w:t>
      </w:r>
    </w:p>
    <w:p w:rsidR="00062653" w:rsidRPr="00144F6F" w:rsidRDefault="006E5211" w:rsidP="00062653">
      <w:pPr>
        <w:numPr>
          <w:ilvl w:val="0"/>
          <w:numId w:val="20"/>
        </w:numPr>
        <w:spacing w:after="0" w:line="276" w:lineRule="auto"/>
        <w:ind w:hanging="360"/>
        <w:rPr>
          <w:szCs w:val="24"/>
          <w:lang w:val="fr-CA"/>
        </w:rPr>
      </w:pPr>
      <w:r>
        <w:rPr>
          <w:rFonts w:eastAsia="Arial" w:cs="Arial"/>
          <w:szCs w:val="24"/>
          <w:lang w:val="fr"/>
        </w:rPr>
        <w:t>Déterminer si un salon de partage est nécessaire.</w:t>
      </w:r>
    </w:p>
    <w:p w:rsidR="00062653" w:rsidRPr="00144F6F" w:rsidRDefault="006E5211" w:rsidP="00062653">
      <w:pPr>
        <w:numPr>
          <w:ilvl w:val="0"/>
          <w:numId w:val="20"/>
        </w:numPr>
        <w:spacing w:after="0" w:line="276" w:lineRule="auto"/>
        <w:ind w:hanging="360"/>
        <w:rPr>
          <w:szCs w:val="24"/>
          <w:lang w:val="fr-CA"/>
        </w:rPr>
      </w:pPr>
      <w:r w:rsidRPr="00DE2649">
        <w:rPr>
          <w:rFonts w:eastAsia="Arial" w:cs="Arial"/>
          <w:szCs w:val="24"/>
          <w:lang w:val="fr"/>
        </w:rPr>
        <w:t>Dé</w:t>
      </w:r>
      <w:r w:rsidRPr="00DE2649">
        <w:rPr>
          <w:rFonts w:eastAsia="Arial" w:cs="Arial"/>
          <w:szCs w:val="24"/>
          <w:lang w:val="fr"/>
        </w:rPr>
        <w:t>terminer le public du salon de partage.</w:t>
      </w:r>
    </w:p>
    <w:p w:rsidR="00062653" w:rsidRPr="00144F6F" w:rsidRDefault="006E5211" w:rsidP="00062653">
      <w:pPr>
        <w:numPr>
          <w:ilvl w:val="0"/>
          <w:numId w:val="20"/>
        </w:numPr>
        <w:spacing w:after="0" w:line="276" w:lineRule="auto"/>
        <w:ind w:hanging="360"/>
        <w:rPr>
          <w:szCs w:val="24"/>
          <w:lang w:val="fr-CA"/>
        </w:rPr>
      </w:pPr>
      <w:r w:rsidRPr="00DE2649">
        <w:rPr>
          <w:rFonts w:eastAsia="Arial" w:cs="Arial"/>
          <w:szCs w:val="24"/>
          <w:lang w:val="fr"/>
        </w:rPr>
        <w:t>Déterminer le thème et l'objectif général du salon de partage.</w:t>
      </w:r>
    </w:p>
    <w:p w:rsidR="00062653" w:rsidRPr="00144F6F" w:rsidRDefault="006E5211" w:rsidP="00062653">
      <w:pPr>
        <w:numPr>
          <w:ilvl w:val="0"/>
          <w:numId w:val="20"/>
        </w:numPr>
        <w:spacing w:after="0" w:line="276" w:lineRule="auto"/>
        <w:ind w:hanging="360"/>
        <w:rPr>
          <w:szCs w:val="24"/>
          <w:lang w:val="fr-CA"/>
        </w:rPr>
      </w:pPr>
      <w:r w:rsidRPr="00DE2649">
        <w:rPr>
          <w:szCs w:val="24"/>
          <w:lang w:val="fr"/>
        </w:rPr>
        <w:t>Réfléchir aux outils et techniques de GC qui peuvent être utilisés pour le salon de partage (par ex. le récit, les cafés de la connaissance, le conseil e</w:t>
      </w:r>
      <w:r w:rsidRPr="00DE2649">
        <w:rPr>
          <w:szCs w:val="24"/>
          <w:lang w:val="fr"/>
        </w:rPr>
        <w:t>n vitesse, etc.)</w:t>
      </w:r>
    </w:p>
    <w:p w:rsidR="009B133F" w:rsidRPr="00144F6F" w:rsidRDefault="006E5211" w:rsidP="00E84E9D">
      <w:pPr>
        <w:spacing w:before="160" w:after="160" w:line="276" w:lineRule="auto"/>
        <w:rPr>
          <w:rFonts w:eastAsiaTheme="majorEastAsia" w:cstheme="majorBidi"/>
          <w:b/>
          <w:sz w:val="28"/>
          <w:szCs w:val="26"/>
          <w:lang w:val="fr-CA"/>
        </w:rPr>
      </w:pPr>
      <w:r>
        <w:rPr>
          <w:rFonts w:eastAsiaTheme="majorEastAsia" w:cstheme="majorBidi"/>
          <w:b/>
          <w:sz w:val="28"/>
          <w:szCs w:val="26"/>
          <w:lang w:val="fr"/>
        </w:rPr>
        <w:t>Durée</w:t>
      </w:r>
    </w:p>
    <w:p w:rsidR="005872CD" w:rsidRPr="00144F6F" w:rsidRDefault="006E5211" w:rsidP="005872CD">
      <w:pPr>
        <w:widowControl w:val="0"/>
        <w:spacing w:line="276" w:lineRule="auto"/>
        <w:rPr>
          <w:lang w:val="fr-CA"/>
        </w:rPr>
      </w:pPr>
      <w:r>
        <w:rPr>
          <w:rFonts w:eastAsia="Arial" w:cs="Arial"/>
          <w:szCs w:val="24"/>
          <w:lang w:val="fr"/>
        </w:rPr>
        <w:t>Durée : 45 minutes</w:t>
      </w:r>
    </w:p>
    <w:p w:rsidR="00CC6C8E" w:rsidRPr="00144F6F" w:rsidRDefault="006E5211" w:rsidP="00CC6C8E">
      <w:pPr>
        <w:widowControl w:val="0"/>
        <w:spacing w:before="160" w:after="160" w:line="276" w:lineRule="auto"/>
        <w:rPr>
          <w:sz w:val="28"/>
          <w:lang w:val="fr-CA"/>
        </w:rPr>
      </w:pPr>
      <w:r>
        <w:rPr>
          <w:b/>
          <w:sz w:val="28"/>
          <w:szCs w:val="24"/>
          <w:lang w:val="fr"/>
        </w:rPr>
        <w:t xml:space="preserve">Mettre en œuvre l'activité </w:t>
      </w:r>
    </w:p>
    <w:p w:rsidR="00CC6C8E" w:rsidRPr="00144F6F" w:rsidRDefault="006E5211" w:rsidP="00CC6C8E">
      <w:pPr>
        <w:pStyle w:val="Paragraphedeliste"/>
        <w:numPr>
          <w:ilvl w:val="0"/>
          <w:numId w:val="21"/>
        </w:numPr>
        <w:spacing w:line="276" w:lineRule="auto"/>
        <w:contextualSpacing w:val="0"/>
        <w:rPr>
          <w:rFonts w:ascii="Gill Sans MT" w:hAnsi="Gill Sans MT"/>
          <w:lang w:val="fr-CA"/>
        </w:rPr>
      </w:pPr>
      <w:r>
        <w:rPr>
          <w:rFonts w:ascii="Gill Sans MT" w:hAnsi="Gill Sans MT"/>
          <w:lang w:val="fr"/>
        </w:rPr>
        <w:t>Le formateur aura besoin de 5 minutes pour expliquer l'activité et pour permettre aux participants de se mettre par deux ou de former de petits groupes.</w:t>
      </w:r>
    </w:p>
    <w:p w:rsidR="00E15C7E" w:rsidRPr="00144F6F" w:rsidRDefault="006E5211" w:rsidP="00CC6C8E">
      <w:pPr>
        <w:pStyle w:val="Paragraphedeliste"/>
        <w:numPr>
          <w:ilvl w:val="0"/>
          <w:numId w:val="21"/>
        </w:numPr>
        <w:spacing w:line="276" w:lineRule="auto"/>
        <w:contextualSpacing w:val="0"/>
        <w:rPr>
          <w:rFonts w:ascii="Gill Sans MT" w:hAnsi="Gill Sans MT"/>
          <w:lang w:val="fr-CA"/>
        </w:rPr>
      </w:pPr>
      <w:r>
        <w:rPr>
          <w:rFonts w:ascii="Gill Sans MT" w:hAnsi="Gill Sans MT"/>
          <w:lang w:val="fr"/>
        </w:rPr>
        <w:lastRenderedPageBreak/>
        <w:t xml:space="preserve">Les petits groupes passeront 30 </w:t>
      </w:r>
      <w:r>
        <w:rPr>
          <w:rFonts w:ascii="Gill Sans MT" w:hAnsi="Gill Sans MT"/>
          <w:lang w:val="fr"/>
        </w:rPr>
        <w:t>minutes à travailler sur l'exercice. Imprimez et distribuez la feuille d'exercice à la fin de ce document pour aider les participants à garder une trace de leurs idées.</w:t>
      </w:r>
    </w:p>
    <w:p w:rsidR="00CC6C8E" w:rsidRPr="00144F6F" w:rsidRDefault="006E5211" w:rsidP="00CC6C8E">
      <w:pPr>
        <w:pStyle w:val="Paragraphedeliste"/>
        <w:numPr>
          <w:ilvl w:val="0"/>
          <w:numId w:val="21"/>
        </w:numPr>
        <w:spacing w:line="276" w:lineRule="auto"/>
        <w:contextualSpacing w:val="0"/>
        <w:rPr>
          <w:rFonts w:ascii="Gill Sans MT" w:hAnsi="Gill Sans MT"/>
          <w:lang w:val="fr-CA"/>
        </w:rPr>
      </w:pPr>
      <w:r>
        <w:rPr>
          <w:rFonts w:ascii="Gill Sans MT" w:hAnsi="Gill Sans MT"/>
          <w:lang w:val="fr"/>
        </w:rPr>
        <w:t xml:space="preserve">Tous les participants se regrouperont à la fin de la séance pendant 10 minutes afin de </w:t>
      </w:r>
      <w:r>
        <w:rPr>
          <w:rFonts w:ascii="Gill Sans MT" w:hAnsi="Gill Sans MT"/>
          <w:lang w:val="fr"/>
        </w:rPr>
        <w:t>résumer les principaux points à retenir des discussions en petits groupes.</w:t>
      </w:r>
    </w:p>
    <w:p w:rsidR="00CE09B1" w:rsidRPr="00144F6F" w:rsidRDefault="006E5211">
      <w:pPr>
        <w:rPr>
          <w:b/>
          <w:sz w:val="28"/>
          <w:szCs w:val="24"/>
          <w:lang w:val="fr-CA"/>
        </w:rPr>
      </w:pPr>
      <w:r w:rsidRPr="00144F6F">
        <w:rPr>
          <w:b/>
          <w:sz w:val="28"/>
          <w:szCs w:val="24"/>
          <w:lang w:val="fr-CA"/>
        </w:rPr>
        <w:br w:type="page"/>
      </w:r>
    </w:p>
    <w:p w:rsidR="009B133F" w:rsidRPr="00144F6F" w:rsidRDefault="006E5211" w:rsidP="00E84E9D">
      <w:pPr>
        <w:widowControl w:val="0"/>
        <w:spacing w:before="160" w:after="160" w:line="276" w:lineRule="auto"/>
        <w:rPr>
          <w:sz w:val="28"/>
          <w:lang w:val="fr-CA"/>
        </w:rPr>
      </w:pPr>
      <w:r w:rsidRPr="00E84E9D">
        <w:rPr>
          <w:b/>
          <w:sz w:val="28"/>
          <w:szCs w:val="24"/>
          <w:lang w:val="fr"/>
        </w:rPr>
        <w:t>Étapes de l'activité</w:t>
      </w:r>
    </w:p>
    <w:p w:rsidR="00CC6C8E" w:rsidRPr="00144F6F" w:rsidRDefault="006E5211" w:rsidP="00CC6C8E">
      <w:pPr>
        <w:spacing w:after="0" w:line="276" w:lineRule="auto"/>
        <w:rPr>
          <w:b/>
          <w:szCs w:val="24"/>
          <w:lang w:val="fr-CA"/>
        </w:rPr>
      </w:pPr>
      <w:r w:rsidRPr="00DE2649">
        <w:rPr>
          <w:b/>
          <w:szCs w:val="24"/>
          <w:lang w:val="fr"/>
        </w:rPr>
        <w:t>Travail en binômes ou en petits groupes :</w:t>
      </w:r>
    </w:p>
    <w:p w:rsidR="00CC6C8E" w:rsidRPr="00144F6F" w:rsidRDefault="006E5211" w:rsidP="00CC6C8E">
      <w:pPr>
        <w:pStyle w:val="Paragraphedeliste"/>
        <w:numPr>
          <w:ilvl w:val="0"/>
          <w:numId w:val="22"/>
        </w:numPr>
        <w:spacing w:line="276" w:lineRule="auto"/>
        <w:contextualSpacing w:val="0"/>
        <w:rPr>
          <w:rFonts w:ascii="Gill Sans MT" w:hAnsi="Gill Sans MT"/>
          <w:b/>
          <w:lang w:val="fr-CA"/>
        </w:rPr>
      </w:pPr>
      <w:r>
        <w:rPr>
          <w:rFonts w:ascii="Gill Sans MT" w:hAnsi="Gill Sans MT"/>
          <w:b/>
          <w:lang w:val="fr"/>
        </w:rPr>
        <w:t xml:space="preserve">Réfléchissez à la raison pour laquelle un salon de partage est nécessaire. </w:t>
      </w:r>
      <w:r w:rsidRPr="00DE2649">
        <w:rPr>
          <w:rFonts w:ascii="Gill Sans MT" w:hAnsi="Gill Sans MT"/>
          <w:lang w:val="fr"/>
        </w:rPr>
        <w:t>Votre organisation ou votre projet a-t-il besoin d'une attention particulière pour résoudre un problème récurrent ou accélérer les progrès ? Avez-vous organisé des conférences ou des symposiums trop formels pour saisir de manière adéquate les solutions pot</w:t>
      </w:r>
      <w:r w:rsidRPr="00DE2649">
        <w:rPr>
          <w:rFonts w:ascii="Gill Sans MT" w:hAnsi="Gill Sans MT"/>
          <w:lang w:val="fr"/>
        </w:rPr>
        <w:t xml:space="preserve">entielles et les défis communs ? </w:t>
      </w:r>
    </w:p>
    <w:p w:rsidR="00CC6C8E" w:rsidRPr="00144F6F" w:rsidRDefault="006E5211" w:rsidP="00CC6C8E">
      <w:pPr>
        <w:pStyle w:val="Paragraphedeliste"/>
        <w:numPr>
          <w:ilvl w:val="0"/>
          <w:numId w:val="22"/>
        </w:numPr>
        <w:spacing w:line="276" w:lineRule="auto"/>
        <w:contextualSpacing w:val="0"/>
        <w:rPr>
          <w:rFonts w:ascii="Gill Sans MT" w:hAnsi="Gill Sans MT"/>
          <w:lang w:val="fr-CA"/>
        </w:rPr>
      </w:pPr>
      <w:r w:rsidRPr="00DE2649">
        <w:rPr>
          <w:rFonts w:ascii="Gill Sans MT" w:hAnsi="Gill Sans MT"/>
          <w:b/>
          <w:lang w:val="fr"/>
        </w:rPr>
        <w:t>Réfléchissez au public auquel s'adresse votre salon de partage.</w:t>
      </w:r>
      <w:r w:rsidRPr="00DE2649">
        <w:rPr>
          <w:rFonts w:ascii="Gill Sans MT" w:hAnsi="Gill Sans MT"/>
          <w:lang w:val="fr"/>
        </w:rPr>
        <w:t xml:space="preserve"> Allez-vous inclure plusieurs publics (par ex. les décideurs et les fournisseurs de services) ou allez-vous vous concentrer sur une seule fonction ? Assurez-vo</w:t>
      </w:r>
      <w:r w:rsidRPr="00DE2649">
        <w:rPr>
          <w:rFonts w:ascii="Gill Sans MT" w:hAnsi="Gill Sans MT"/>
          <w:lang w:val="fr"/>
        </w:rPr>
        <w:t>us que le public aura une expérience pertinente à partager sur le sujet.</w:t>
      </w:r>
    </w:p>
    <w:p w:rsidR="00CC6C8E" w:rsidRPr="00144F6F" w:rsidRDefault="006E5211" w:rsidP="00CC6C8E">
      <w:pPr>
        <w:pStyle w:val="Paragraphedeliste"/>
        <w:numPr>
          <w:ilvl w:val="0"/>
          <w:numId w:val="22"/>
        </w:numPr>
        <w:spacing w:line="276" w:lineRule="auto"/>
        <w:contextualSpacing w:val="0"/>
        <w:rPr>
          <w:rFonts w:ascii="Gill Sans MT" w:hAnsi="Gill Sans MT"/>
          <w:lang w:val="fr-CA"/>
        </w:rPr>
      </w:pPr>
      <w:r>
        <w:rPr>
          <w:rFonts w:ascii="Gill Sans MT" w:hAnsi="Gill Sans MT"/>
          <w:b/>
          <w:lang w:val="fr"/>
        </w:rPr>
        <w:t>Réfléchissez au sujet que vous allez aborder dans votre salon de partage pour répondre à un besoin exprimé.</w:t>
      </w:r>
      <w:r w:rsidRPr="00DE2649">
        <w:rPr>
          <w:rFonts w:ascii="Gill Sans MT" w:hAnsi="Gill Sans MT"/>
          <w:lang w:val="fr"/>
        </w:rPr>
        <w:t xml:space="preserve"> À quel besoin votre événement va-t-il répondre ? Veillez à ce que le sujet </w:t>
      </w:r>
      <w:r w:rsidRPr="00DE2649">
        <w:rPr>
          <w:rFonts w:ascii="Gill Sans MT" w:hAnsi="Gill Sans MT"/>
          <w:lang w:val="fr"/>
        </w:rPr>
        <w:t>soit suffisamment large pour intéresser le public, mais suffisamment précis pour qu'il puisse avoir une bonne compréhension du sujet à la fin de l'événement. Assurez-vous que le sujet répond à un besoin exprimé par votre public.</w:t>
      </w:r>
    </w:p>
    <w:p w:rsidR="00CC6C8E" w:rsidRPr="00144F6F" w:rsidRDefault="006E5211" w:rsidP="00E12F21">
      <w:pPr>
        <w:pStyle w:val="Paragraphedeliste"/>
        <w:numPr>
          <w:ilvl w:val="0"/>
          <w:numId w:val="22"/>
        </w:numPr>
        <w:spacing w:line="276" w:lineRule="auto"/>
        <w:contextualSpacing w:val="0"/>
        <w:rPr>
          <w:rFonts w:ascii="Gill Sans MT" w:eastAsia="Arial" w:hAnsi="Gill Sans MT" w:cs="Arial"/>
          <w:lang w:val="fr-CA"/>
        </w:rPr>
      </w:pPr>
      <w:r w:rsidRPr="00DE2649">
        <w:rPr>
          <w:rFonts w:ascii="Gill Sans MT" w:hAnsi="Gill Sans MT"/>
          <w:b/>
          <w:lang w:val="fr"/>
        </w:rPr>
        <w:t>Choisissez trois à cinq out</w:t>
      </w:r>
      <w:r w:rsidRPr="00DE2649">
        <w:rPr>
          <w:rFonts w:ascii="Gill Sans MT" w:hAnsi="Gill Sans MT"/>
          <w:b/>
          <w:lang w:val="fr"/>
        </w:rPr>
        <w:t xml:space="preserve">ils ou techniques de GC à utiliser dans votre salon de partage. </w:t>
      </w:r>
      <w:r w:rsidRPr="00DE2649">
        <w:rPr>
          <w:rFonts w:ascii="Gill Sans MT" w:hAnsi="Gill Sans MT"/>
          <w:lang w:val="fr"/>
        </w:rPr>
        <w:t>Quels sont les outils ou les techniques qui plairaient le plus à ce public ? Gardez à l'esprit le niveau de confort de votre public. Par exemple, les salons du partage organisés pour les jeune</w:t>
      </w:r>
      <w:r w:rsidRPr="00DE2649">
        <w:rPr>
          <w:rFonts w:ascii="Gill Sans MT" w:hAnsi="Gill Sans MT"/>
          <w:lang w:val="fr"/>
        </w:rPr>
        <w:t>s peuvent inclure des approches plus créatives que ceux organisés pour les décideurs politiques ou les ministres de la santé. Les participants peuvent se référer aux outils et techniques de GC illustrés dans l'annexe à la fin de ce document (imprimez des c</w:t>
      </w:r>
      <w:r w:rsidRPr="00DE2649">
        <w:rPr>
          <w:rFonts w:ascii="Gill Sans MT" w:hAnsi="Gill Sans MT"/>
          <w:lang w:val="fr"/>
        </w:rPr>
        <w:t>opies à l'avance pour les participants) et/ou au site Web des Structures libératrices</w:t>
      </w:r>
      <w:r w:rsidR="00144F6F">
        <w:rPr>
          <w:rFonts w:ascii="Gill Sans MT" w:hAnsi="Gill Sans MT"/>
          <w:lang w:val="fr"/>
        </w:rPr>
        <w:t xml:space="preserve"> </w:t>
      </w:r>
      <w:hyperlink r:id="rId8" w:history="1">
        <w:r w:rsidR="00E12F21" w:rsidRPr="008E556F">
          <w:rPr>
            <w:rStyle w:val="Lienhypertexte"/>
            <w:rFonts w:ascii="Gill Sans MT" w:hAnsi="Gill Sans MT"/>
            <w:lang w:val="fr"/>
          </w:rPr>
          <w:t>(http://www.liberatingstructures.com/</w:t>
        </w:r>
      </w:hyperlink>
      <w:r w:rsidRPr="00DE2649">
        <w:rPr>
          <w:rFonts w:ascii="Gill Sans MT" w:hAnsi="Gill Sans MT"/>
          <w:lang w:val="fr"/>
        </w:rPr>
        <w:t xml:space="preserve">) pour des idées plus innovantes pour susciter la participation et maximiser l'apprentissage. </w:t>
      </w:r>
    </w:p>
    <w:p w:rsidR="00FF7294" w:rsidRPr="00144F6F" w:rsidRDefault="006E5211" w:rsidP="00CC6C8E">
      <w:pPr>
        <w:pStyle w:val="Paragraphedeliste"/>
        <w:numPr>
          <w:ilvl w:val="0"/>
          <w:numId w:val="22"/>
        </w:numPr>
        <w:spacing w:line="276" w:lineRule="auto"/>
        <w:contextualSpacing w:val="0"/>
        <w:rPr>
          <w:rFonts w:ascii="Gill Sans MT" w:eastAsia="Arial" w:hAnsi="Gill Sans MT" w:cs="Arial"/>
          <w:lang w:val="fr-CA"/>
        </w:rPr>
      </w:pPr>
      <w:r>
        <w:rPr>
          <w:rFonts w:ascii="Gill Sans MT" w:hAnsi="Gill Sans MT"/>
          <w:b/>
          <w:lang w:val="fr"/>
        </w:rPr>
        <w:t>Pensez à la logistique et à la planification des événements.</w:t>
      </w:r>
      <w:r>
        <w:rPr>
          <w:rFonts w:ascii="Gill Sans MT" w:eastAsia="Arial" w:hAnsi="Gill Sans MT" w:cs="Arial"/>
          <w:lang w:val="fr"/>
        </w:rPr>
        <w:t xml:space="preserve"> Si le temps le permet, demandez aux participants de commencer à réfléchir à certains détails logisti</w:t>
      </w:r>
      <w:r>
        <w:rPr>
          <w:rFonts w:ascii="Gill Sans MT" w:eastAsia="Arial" w:hAnsi="Gill Sans MT" w:cs="Arial"/>
          <w:lang w:val="fr"/>
        </w:rPr>
        <w:t>ques : Quel serait un lieu approprié pour l'événement ? Un lieu central proche de l'endroit où la plupart des participants vivent/travaillent ? Ou bien un lieu non conventionnel, qui ne soit pas trop proche du lieu de travail de la plupart des participants</w:t>
      </w:r>
      <w:r>
        <w:rPr>
          <w:rFonts w:ascii="Gill Sans MT" w:eastAsia="Arial" w:hAnsi="Gill Sans MT" w:cs="Arial"/>
          <w:lang w:val="fr"/>
        </w:rPr>
        <w:t>, serait-il plus propice à attirer l'attention des participants ? Quel lieu particulier serait le plus approprié ? Un hôtel, un centre de conférence, une organisation partenaire, une salle communautaire ? Le lieu dispose-t-il d'un espace suffisant pour acc</w:t>
      </w:r>
      <w:r>
        <w:rPr>
          <w:rFonts w:ascii="Gill Sans MT" w:eastAsia="Arial" w:hAnsi="Gill Sans MT" w:cs="Arial"/>
          <w:lang w:val="fr"/>
        </w:rPr>
        <w:t>ueillir les activités que vous envisagez de mener ? Déterminez les dates de l'événement. Quelle est la durée idéale ? Tenez compte des fêtes locales et autres événements majeurs. Enfin, y a-t-il d'autres organisations collaboratrices que vous pouvez invite</w:t>
      </w:r>
      <w:r>
        <w:rPr>
          <w:rFonts w:ascii="Gill Sans MT" w:eastAsia="Arial" w:hAnsi="Gill Sans MT" w:cs="Arial"/>
          <w:lang w:val="fr"/>
        </w:rPr>
        <w:t xml:space="preserve">r à participer à la planification et à l'organisation du salon de partage ?  </w:t>
      </w:r>
    </w:p>
    <w:p w:rsidR="00CC6C8E" w:rsidRPr="00144F6F" w:rsidRDefault="00CC6C8E" w:rsidP="00CC6C8E">
      <w:pPr>
        <w:pStyle w:val="Paragraphedeliste"/>
        <w:spacing w:line="276" w:lineRule="auto"/>
        <w:contextualSpacing w:val="0"/>
        <w:rPr>
          <w:rFonts w:ascii="Gill Sans MT" w:eastAsia="Arial" w:hAnsi="Gill Sans MT" w:cs="Arial"/>
          <w:lang w:val="fr-CA"/>
        </w:rPr>
      </w:pPr>
    </w:p>
    <w:p w:rsidR="00A0520B" w:rsidRPr="00144F6F" w:rsidRDefault="00A0520B" w:rsidP="00A0520B">
      <w:pPr>
        <w:pStyle w:val="Paragraphedeliste"/>
        <w:spacing w:line="276" w:lineRule="auto"/>
        <w:contextualSpacing w:val="0"/>
        <w:rPr>
          <w:rFonts w:ascii="Gill Sans MT" w:eastAsia="Arial" w:hAnsi="Gill Sans MT" w:cs="Arial"/>
          <w:lang w:val="fr-CA"/>
        </w:rPr>
      </w:pPr>
    </w:p>
    <w:p w:rsidR="00CC6C8E" w:rsidRPr="00144F6F" w:rsidRDefault="006E5211" w:rsidP="00A0520B">
      <w:pPr>
        <w:spacing w:after="0" w:line="276" w:lineRule="auto"/>
        <w:rPr>
          <w:rFonts w:eastAsia="Arial" w:cs="Arial"/>
          <w:lang w:val="fr-CA"/>
        </w:rPr>
      </w:pPr>
      <w:r w:rsidRPr="00CC6C8E">
        <w:rPr>
          <w:b/>
          <w:lang w:val="fr"/>
        </w:rPr>
        <w:t xml:space="preserve">Rapporter : </w:t>
      </w:r>
    </w:p>
    <w:p w:rsidR="00E15C7E" w:rsidRPr="00144F6F" w:rsidRDefault="006E5211" w:rsidP="00CC6C8E">
      <w:pPr>
        <w:spacing w:after="0" w:line="276" w:lineRule="auto"/>
        <w:rPr>
          <w:szCs w:val="24"/>
          <w:lang w:val="fr-CA"/>
        </w:rPr>
      </w:pPr>
      <w:r>
        <w:rPr>
          <w:szCs w:val="24"/>
          <w:lang w:val="fr"/>
        </w:rPr>
        <w:t>Les petits groupes doivent partager avec le grand groupe l'objectif, le public, le sujet et les outils et techniques de GC pour l'événement qu'ils proposent. Le gr</w:t>
      </w:r>
      <w:r>
        <w:rPr>
          <w:szCs w:val="24"/>
          <w:lang w:val="fr"/>
        </w:rPr>
        <w:t>oupe peut fournir des commentaires, en particulier sur la question de savoir si l'approche proposée répondra au besoin spécifique exprimé et sur les mérites et les défis de l'utilisation de différents outils et techniques de GC pendant l'événement pour sus</w:t>
      </w:r>
      <w:r>
        <w:rPr>
          <w:szCs w:val="24"/>
          <w:lang w:val="fr"/>
        </w:rPr>
        <w:t xml:space="preserve">citer le partage des connaissances et maximiser l'apprentissage. </w:t>
      </w:r>
    </w:p>
    <w:p w:rsidR="00E15C7E" w:rsidRPr="00144F6F" w:rsidRDefault="006E5211">
      <w:pPr>
        <w:rPr>
          <w:szCs w:val="24"/>
          <w:lang w:val="fr-CA"/>
        </w:rPr>
      </w:pPr>
      <w:r w:rsidRPr="00144F6F">
        <w:rPr>
          <w:szCs w:val="24"/>
          <w:lang w:val="fr-CA"/>
        </w:rPr>
        <w:br w:type="page"/>
      </w:r>
    </w:p>
    <w:p w:rsidR="00E12F21" w:rsidRPr="00144F6F" w:rsidRDefault="00E12F21" w:rsidP="00CE09B1">
      <w:pPr>
        <w:pStyle w:val="Titre"/>
        <w:spacing w:before="160" w:after="360" w:line="276" w:lineRule="auto"/>
        <w:jc w:val="center"/>
        <w:rPr>
          <w:rFonts w:ascii="Gill Sans MT" w:eastAsia="Quattrocento Sans" w:hAnsi="Gill Sans MT" w:cs="Quattrocento Sans"/>
          <w:b/>
          <w:caps w:val="0"/>
          <w:sz w:val="40"/>
          <w:szCs w:val="48"/>
          <w:lang w:val="fr-CA"/>
        </w:rPr>
        <w:sectPr w:rsidR="00E12F21" w:rsidRPr="00144F6F" w:rsidSect="00062653">
          <w:headerReference w:type="default" r:id="rId9"/>
          <w:headerReference w:type="first" r:id="rId10"/>
          <w:footerReference w:type="first" r:id="rId11"/>
          <w:type w:val="continuous"/>
          <w:pgSz w:w="12240" w:h="15840"/>
          <w:pgMar w:top="1500" w:right="640" w:bottom="280" w:left="1000" w:header="720" w:footer="720" w:gutter="0"/>
          <w:cols w:space="275"/>
          <w:titlePg/>
          <w:docGrid w:linePitch="326"/>
        </w:sectPr>
      </w:pPr>
    </w:p>
    <w:p w:rsidR="00CC6C8E" w:rsidRPr="00144F6F" w:rsidRDefault="006E5211" w:rsidP="00062653">
      <w:pPr>
        <w:pStyle w:val="Titre"/>
        <w:tabs>
          <w:tab w:val="left" w:pos="5160"/>
          <w:tab w:val="center" w:pos="5300"/>
        </w:tabs>
        <w:spacing w:before="160" w:after="360" w:line="276" w:lineRule="auto"/>
        <w:jc w:val="center"/>
        <w:rPr>
          <w:rFonts w:ascii="Gill Sans MT" w:eastAsia="Quattrocento Sans" w:hAnsi="Gill Sans MT" w:cs="Quattrocento Sans"/>
          <w:b/>
          <w:caps w:val="0"/>
          <w:sz w:val="40"/>
          <w:szCs w:val="48"/>
          <w:lang w:val="fr-CA"/>
        </w:rPr>
      </w:pPr>
      <w:r w:rsidRPr="00CE09B1">
        <w:rPr>
          <w:rFonts w:ascii="Gill Sans MT" w:eastAsia="Quattrocento Sans" w:hAnsi="Gill Sans MT" w:cs="Quattrocento Sans"/>
          <w:b/>
          <w:caps w:val="0"/>
          <w:sz w:val="40"/>
          <w:szCs w:val="48"/>
          <w:lang w:val="fr"/>
        </w:rPr>
        <w:t>Feuille de travail d'exercice</w:t>
      </w:r>
    </w:p>
    <w:p w:rsidR="00E15C7E" w:rsidRPr="00144F6F" w:rsidRDefault="006E5211" w:rsidP="00CC6C8E">
      <w:pPr>
        <w:spacing w:after="0" w:line="276" w:lineRule="auto"/>
        <w:rPr>
          <w:b/>
          <w:szCs w:val="24"/>
          <w:lang w:val="fr-CA"/>
        </w:rPr>
      </w:pPr>
      <w:r w:rsidRPr="00CE09B1">
        <w:rPr>
          <w:b/>
          <w:szCs w:val="24"/>
          <w:lang w:val="fr"/>
        </w:rPr>
        <w:t xml:space="preserve">Objectif du salon de partage proposé : </w:t>
      </w:r>
    </w:p>
    <w:p w:rsidR="00E15C7E" w:rsidRPr="00144F6F" w:rsidRDefault="00E15C7E"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E15C7E" w:rsidRPr="00144F6F" w:rsidRDefault="006E5211" w:rsidP="00CC6C8E">
      <w:pPr>
        <w:spacing w:after="0" w:line="276" w:lineRule="auto"/>
        <w:rPr>
          <w:szCs w:val="24"/>
          <w:lang w:val="fr-CA"/>
        </w:rPr>
      </w:pPr>
      <w:r w:rsidRPr="00CE09B1">
        <w:rPr>
          <w:b/>
          <w:szCs w:val="24"/>
          <w:lang w:val="fr"/>
        </w:rPr>
        <w:t xml:space="preserve">Publics : </w:t>
      </w:r>
      <w:r w:rsidR="00CE09B1">
        <w:rPr>
          <w:szCs w:val="24"/>
          <w:lang w:val="fr"/>
        </w:rPr>
        <w:t>(considérez le nombre de personnes qui devraient participer, leur formation, leur provenance, etc.)</w:t>
      </w: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E15C7E" w:rsidRPr="00144F6F" w:rsidRDefault="00E15C7E" w:rsidP="00CC6C8E">
      <w:pPr>
        <w:spacing w:after="0" w:line="276" w:lineRule="auto"/>
        <w:rPr>
          <w:szCs w:val="24"/>
          <w:lang w:val="fr-CA"/>
        </w:rPr>
      </w:pPr>
    </w:p>
    <w:p w:rsidR="00E15C7E" w:rsidRPr="00144F6F" w:rsidRDefault="006E5211" w:rsidP="00CC6C8E">
      <w:pPr>
        <w:spacing w:after="0" w:line="276" w:lineRule="auto"/>
        <w:rPr>
          <w:b/>
          <w:szCs w:val="24"/>
          <w:lang w:val="fr-CA"/>
        </w:rPr>
      </w:pPr>
      <w:r w:rsidRPr="00CE09B1">
        <w:rPr>
          <w:b/>
          <w:szCs w:val="24"/>
          <w:lang w:val="fr"/>
        </w:rPr>
        <w:t>Sujet(s) :</w:t>
      </w: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E15C7E" w:rsidRPr="00144F6F" w:rsidRDefault="00E15C7E" w:rsidP="00CC6C8E">
      <w:pPr>
        <w:spacing w:after="0" w:line="276" w:lineRule="auto"/>
        <w:rPr>
          <w:szCs w:val="24"/>
          <w:lang w:val="fr-CA"/>
        </w:rPr>
      </w:pPr>
    </w:p>
    <w:p w:rsidR="00E15C7E" w:rsidRPr="00144F6F" w:rsidRDefault="006E5211" w:rsidP="00CC6C8E">
      <w:pPr>
        <w:spacing w:after="0" w:line="276" w:lineRule="auto"/>
        <w:rPr>
          <w:b/>
          <w:szCs w:val="24"/>
          <w:lang w:val="fr-CA"/>
        </w:rPr>
      </w:pPr>
      <w:r w:rsidRPr="00CE09B1">
        <w:rPr>
          <w:b/>
          <w:szCs w:val="24"/>
          <w:lang w:val="fr"/>
        </w:rPr>
        <w:t>Outils et technique</w:t>
      </w:r>
      <w:r w:rsidR="00144F6F">
        <w:rPr>
          <w:b/>
          <w:szCs w:val="24"/>
          <w:lang w:val="fr"/>
        </w:rPr>
        <w:t>s de gestion des connaissances </w:t>
      </w:r>
      <w:r w:rsidRPr="00CE09B1">
        <w:rPr>
          <w:b/>
          <w:szCs w:val="24"/>
          <w:lang w:val="fr"/>
        </w:rPr>
        <w:t>:</w:t>
      </w:r>
    </w:p>
    <w:p w:rsidR="00E15C7E" w:rsidRPr="00144F6F" w:rsidRDefault="006E5211" w:rsidP="00CE09B1">
      <w:pPr>
        <w:spacing w:before="240" w:after="0" w:line="480" w:lineRule="auto"/>
        <w:rPr>
          <w:szCs w:val="24"/>
          <w:lang w:val="fr-CA"/>
        </w:rPr>
      </w:pPr>
      <w:r>
        <w:rPr>
          <w:szCs w:val="24"/>
          <w:lang w:val="fr"/>
        </w:rPr>
        <w:t xml:space="preserve">1. </w:t>
      </w:r>
    </w:p>
    <w:p w:rsidR="00E15C7E" w:rsidRPr="00144F6F" w:rsidRDefault="006E5211" w:rsidP="00CE09B1">
      <w:pPr>
        <w:spacing w:after="0" w:line="480" w:lineRule="auto"/>
        <w:rPr>
          <w:szCs w:val="24"/>
          <w:lang w:val="fr-CA"/>
        </w:rPr>
      </w:pPr>
      <w:r>
        <w:rPr>
          <w:szCs w:val="24"/>
          <w:lang w:val="fr"/>
        </w:rPr>
        <w:t xml:space="preserve">2. </w:t>
      </w:r>
    </w:p>
    <w:p w:rsidR="00E15C7E" w:rsidRPr="00144F6F" w:rsidRDefault="006E5211" w:rsidP="00CE09B1">
      <w:pPr>
        <w:spacing w:after="0" w:line="480" w:lineRule="auto"/>
        <w:rPr>
          <w:szCs w:val="24"/>
          <w:lang w:val="fr-CA"/>
        </w:rPr>
      </w:pPr>
      <w:r>
        <w:rPr>
          <w:szCs w:val="24"/>
          <w:lang w:val="fr"/>
        </w:rPr>
        <w:t>3.</w:t>
      </w:r>
    </w:p>
    <w:p w:rsidR="00E15C7E" w:rsidRPr="00144F6F" w:rsidRDefault="006E5211" w:rsidP="00CE09B1">
      <w:pPr>
        <w:spacing w:after="0" w:line="480" w:lineRule="auto"/>
        <w:rPr>
          <w:szCs w:val="24"/>
          <w:lang w:val="fr-CA"/>
        </w:rPr>
      </w:pPr>
      <w:r>
        <w:rPr>
          <w:szCs w:val="24"/>
          <w:lang w:val="fr"/>
        </w:rPr>
        <w:t>4.</w:t>
      </w:r>
    </w:p>
    <w:p w:rsidR="00E15C7E" w:rsidRPr="00144F6F" w:rsidRDefault="006E5211" w:rsidP="00CE09B1">
      <w:pPr>
        <w:spacing w:after="0" w:line="480" w:lineRule="auto"/>
        <w:rPr>
          <w:szCs w:val="24"/>
          <w:lang w:val="fr-CA"/>
        </w:rPr>
      </w:pPr>
      <w:r>
        <w:rPr>
          <w:szCs w:val="24"/>
          <w:lang w:val="fr"/>
        </w:rPr>
        <w:t>5.</w:t>
      </w:r>
    </w:p>
    <w:p w:rsidR="00E15C7E" w:rsidRPr="00144F6F" w:rsidRDefault="00E15C7E" w:rsidP="00CC6C8E">
      <w:pPr>
        <w:spacing w:after="0" w:line="276" w:lineRule="auto"/>
        <w:rPr>
          <w:szCs w:val="24"/>
          <w:lang w:val="fr-CA"/>
        </w:rPr>
      </w:pPr>
    </w:p>
    <w:p w:rsidR="00CE09B1" w:rsidRPr="00144F6F" w:rsidRDefault="006E5211" w:rsidP="00CC6C8E">
      <w:pPr>
        <w:spacing w:after="0" w:line="276" w:lineRule="auto"/>
        <w:rPr>
          <w:b/>
          <w:szCs w:val="24"/>
          <w:lang w:val="fr-CA"/>
        </w:rPr>
      </w:pPr>
      <w:r w:rsidRPr="00CE09B1">
        <w:rPr>
          <w:b/>
          <w:szCs w:val="24"/>
          <w:lang w:val="fr"/>
        </w:rPr>
        <w:t>Emplacement et</w:t>
      </w:r>
      <w:r w:rsidRPr="00CE09B1">
        <w:rPr>
          <w:b/>
          <w:szCs w:val="24"/>
          <w:lang w:val="fr"/>
        </w:rPr>
        <w:t xml:space="preserve"> lieu potentiels :</w:t>
      </w: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E09B1" w:rsidRPr="00144F6F" w:rsidRDefault="006E5211" w:rsidP="00CC6C8E">
      <w:pPr>
        <w:spacing w:after="0" w:line="276" w:lineRule="auto"/>
        <w:rPr>
          <w:b/>
          <w:szCs w:val="24"/>
          <w:lang w:val="fr-CA"/>
        </w:rPr>
      </w:pPr>
      <w:r w:rsidRPr="00CE09B1">
        <w:rPr>
          <w:b/>
          <w:szCs w:val="24"/>
          <w:lang w:val="fr"/>
        </w:rPr>
        <w:t>Organisations collaboratrices possibles :</w:t>
      </w: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E09B1" w:rsidRPr="00144F6F" w:rsidRDefault="00CE09B1" w:rsidP="00CC6C8E">
      <w:pPr>
        <w:spacing w:after="0" w:line="276" w:lineRule="auto"/>
        <w:rPr>
          <w:szCs w:val="24"/>
          <w:lang w:val="fr-CA"/>
        </w:rPr>
      </w:pPr>
    </w:p>
    <w:p w:rsidR="00C924A1" w:rsidRPr="00144F6F" w:rsidRDefault="006E5211" w:rsidP="00CE09B1">
      <w:pPr>
        <w:spacing w:after="0" w:line="276" w:lineRule="auto"/>
        <w:rPr>
          <w:b/>
          <w:szCs w:val="24"/>
          <w:lang w:val="fr-CA"/>
        </w:rPr>
      </w:pPr>
      <w:r w:rsidRPr="00CE09B1">
        <w:rPr>
          <w:b/>
          <w:szCs w:val="24"/>
          <w:lang w:val="fr"/>
        </w:rPr>
        <w:t xml:space="preserve">Dates : </w:t>
      </w:r>
    </w:p>
    <w:p w:rsidR="00E12F21" w:rsidRPr="00144F6F" w:rsidRDefault="006E5211" w:rsidP="00062653">
      <w:pPr>
        <w:rPr>
          <w:b/>
          <w:szCs w:val="24"/>
          <w:lang w:val="fr-CA"/>
        </w:rPr>
        <w:sectPr w:rsidR="00E12F21" w:rsidRPr="00144F6F" w:rsidSect="00E12F21">
          <w:type w:val="continuous"/>
          <w:pgSz w:w="12240" w:h="15840"/>
          <w:pgMar w:top="1500" w:right="640" w:bottom="280" w:left="1000" w:header="720" w:footer="720" w:gutter="0"/>
          <w:cols w:space="275"/>
        </w:sectPr>
      </w:pPr>
      <w:r w:rsidRPr="00144F6F">
        <w:rPr>
          <w:b/>
          <w:szCs w:val="24"/>
          <w:lang w:val="fr-CA"/>
        </w:rPr>
        <w:br w:type="page"/>
      </w:r>
    </w:p>
    <w:p w:rsidR="00062653" w:rsidRPr="00144F6F" w:rsidRDefault="00062653" w:rsidP="00CE09B1">
      <w:pPr>
        <w:spacing w:after="0" w:line="276" w:lineRule="auto"/>
        <w:rPr>
          <w:b/>
          <w:lang w:val="fr-CA"/>
        </w:rPr>
      </w:pPr>
    </w:p>
    <w:p w:rsidR="00062653" w:rsidRPr="00144F6F" w:rsidRDefault="00062653" w:rsidP="00CE09B1">
      <w:pPr>
        <w:spacing w:after="0" w:line="276" w:lineRule="auto"/>
        <w:rPr>
          <w:b/>
          <w:lang w:val="fr-CA"/>
        </w:rPr>
        <w:sectPr w:rsidR="00062653" w:rsidRPr="00144F6F" w:rsidSect="00565442">
          <w:pgSz w:w="12240" w:h="15840"/>
          <w:pgMar w:top="1500" w:right="640" w:bottom="280" w:left="1000" w:header="720" w:footer="720" w:gutter="0"/>
          <w:cols w:num="2" w:space="720" w:equalWidth="0">
            <w:col w:w="4717" w:space="275"/>
            <w:col w:w="5608"/>
          </w:cols>
        </w:sectPr>
      </w:pPr>
    </w:p>
    <w:p w:rsidR="00E12F21" w:rsidRPr="00144F6F" w:rsidRDefault="006E5211" w:rsidP="00CE09B1">
      <w:pPr>
        <w:spacing w:after="0" w:line="276" w:lineRule="auto"/>
        <w:rPr>
          <w:lang w:val="fr-CA"/>
        </w:rPr>
      </w:pPr>
      <w:r w:rsidRPr="00E12F21">
        <w:rPr>
          <w:b/>
          <w:lang w:val="fr"/>
        </w:rPr>
        <w:t xml:space="preserve">ANNEXE. Exemples d'outils et de techniques de gestion des connaissances </w:t>
      </w:r>
    </w:p>
    <w:p w:rsidR="00C924A1" w:rsidRPr="00144F6F" w:rsidRDefault="006E5211" w:rsidP="00CE09B1">
      <w:pPr>
        <w:spacing w:after="0" w:line="276" w:lineRule="auto"/>
        <w:rPr>
          <w:sz w:val="22"/>
          <w:lang w:val="fr-CA"/>
        </w:rPr>
      </w:pPr>
      <w:r w:rsidRPr="00E12F21">
        <w:rPr>
          <w:sz w:val="22"/>
          <w:lang w:val="fr"/>
        </w:rPr>
        <w:t xml:space="preserve">(extrait de </w:t>
      </w:r>
      <w:hyperlink r:id="rId12" w:history="1">
        <w:r w:rsidRPr="00062653">
          <w:rPr>
            <w:rStyle w:val="Lienhypertexte"/>
            <w:i/>
            <w:sz w:val="22"/>
            <w:lang w:val="fr"/>
          </w:rPr>
          <w:t>Comment organiser un salon de partage</w:t>
        </w:r>
      </w:hyperlink>
      <w:r w:rsidRPr="00E12F21">
        <w:rPr>
          <w:sz w:val="22"/>
          <w:lang w:val="fr"/>
        </w:rPr>
        <w:t>de K4Health)</w:t>
      </w:r>
    </w:p>
    <w:p w:rsidR="00062653" w:rsidRPr="00144F6F" w:rsidRDefault="00062653" w:rsidP="00CE09B1">
      <w:pPr>
        <w:spacing w:after="0" w:line="276" w:lineRule="auto"/>
        <w:rPr>
          <w:lang w:val="fr-CA"/>
        </w:rPr>
        <w:sectPr w:rsidR="00062653" w:rsidRPr="00144F6F" w:rsidSect="00062653">
          <w:type w:val="continuous"/>
          <w:pgSz w:w="12240" w:h="15840"/>
          <w:pgMar w:top="1500" w:right="640" w:bottom="280" w:left="1000" w:header="720" w:footer="720" w:gutter="0"/>
          <w:cols w:space="275"/>
        </w:sectPr>
      </w:pPr>
    </w:p>
    <w:p w:rsidR="00C924A1" w:rsidRPr="00144F6F" w:rsidRDefault="006E5211" w:rsidP="00CE09B1">
      <w:pPr>
        <w:spacing w:after="0" w:line="276" w:lineRule="auto"/>
        <w:rPr>
          <w:lang w:val="fr-CA"/>
        </w:rPr>
      </w:pPr>
      <w:r>
        <w:rPr>
          <w:noProof/>
          <w:lang w:val="fr-CA" w:eastAsia="fr-CA"/>
        </w:rPr>
        <w:drawing>
          <wp:anchor distT="0" distB="0" distL="114300" distR="114300" simplePos="0" relativeHeight="251658240" behindDoc="1" locked="0" layoutInCell="1" allowOverlap="1">
            <wp:simplePos x="0" y="0"/>
            <wp:positionH relativeFrom="page">
              <wp:posOffset>665480</wp:posOffset>
            </wp:positionH>
            <wp:positionV relativeFrom="page">
              <wp:posOffset>1409604</wp:posOffset>
            </wp:positionV>
            <wp:extent cx="6638290" cy="822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0868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829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F6F">
        <w:rPr>
          <w:lang w:val="fr-CA"/>
        </w:rPr>
        <w:t xml:space="preserve"> </w:t>
      </w:r>
    </w:p>
    <w:p w:rsidR="00C924A1" w:rsidRPr="00144F6F" w:rsidRDefault="006E5211">
      <w:pPr>
        <w:rPr>
          <w:lang w:val="fr-CA"/>
        </w:rPr>
      </w:pPr>
      <w:r w:rsidRPr="00144F6F">
        <w:rPr>
          <w:lang w:val="fr-CA"/>
        </w:rPr>
        <w:br w:type="page"/>
      </w:r>
    </w:p>
    <w:p w:rsidR="00C924A1" w:rsidRPr="00144F6F" w:rsidRDefault="006E5211" w:rsidP="00835849">
      <w:pPr>
        <w:pStyle w:val="Titre1"/>
        <w:spacing w:before="0" w:after="120"/>
        <w:ind w:left="130"/>
        <w:rPr>
          <w:b w:val="0"/>
          <w:bCs/>
          <w:sz w:val="22"/>
          <w:lang w:val="fr-CA"/>
        </w:rPr>
      </w:pPr>
      <w:r w:rsidRPr="00C924A1">
        <w:rPr>
          <w:color w:val="3A7BC8"/>
          <w:w w:val="120"/>
          <w:sz w:val="22"/>
          <w:lang w:val="fr"/>
        </w:rPr>
        <w:t>Analyse après action</w:t>
      </w:r>
    </w:p>
    <w:p w:rsidR="00C924A1" w:rsidRPr="00144F6F" w:rsidRDefault="006E5211" w:rsidP="00D851E0">
      <w:pPr>
        <w:pStyle w:val="Corpsdetexte"/>
        <w:spacing w:line="267" w:lineRule="auto"/>
        <w:ind w:left="118" w:right="89"/>
        <w:rPr>
          <w:rFonts w:ascii="Arial" w:hAnsi="Arial" w:cs="Arial"/>
          <w:lang w:val="fr-CA"/>
        </w:rPr>
      </w:pPr>
      <w:r w:rsidRPr="00D851E0">
        <w:rPr>
          <w:rFonts w:ascii="Arial" w:hAnsi="Arial" w:cs="Arial"/>
          <w:color w:val="0F0F0F"/>
          <w:w w:val="105"/>
          <w:lang w:val="fr"/>
        </w:rPr>
        <w:t>Une analyse après action (AAA) est une discussion sur un projet ou une activité. Elle permet aux personnes concernée</w:t>
      </w:r>
      <w:r w:rsidR="00144F6F">
        <w:rPr>
          <w:rFonts w:ascii="Arial" w:hAnsi="Arial" w:cs="Arial"/>
          <w:color w:val="0F0F0F"/>
          <w:w w:val="105"/>
          <w:lang w:val="fr"/>
        </w:rPr>
        <w:t>s d'explorer ce qui s'est passé</w:t>
      </w:r>
      <w:r w:rsidRPr="00D851E0">
        <w:rPr>
          <w:rFonts w:ascii="Arial" w:hAnsi="Arial" w:cs="Arial"/>
          <w:color w:val="313131"/>
          <w:w w:val="105"/>
          <w:lang w:val="fr"/>
        </w:rPr>
        <w:t xml:space="preserve">, </w:t>
      </w:r>
      <w:r w:rsidR="00144F6F">
        <w:rPr>
          <w:rFonts w:ascii="Arial" w:hAnsi="Arial" w:cs="Arial"/>
          <w:color w:val="0F0F0F"/>
          <w:w w:val="105"/>
          <w:lang w:val="fr"/>
        </w:rPr>
        <w:t>pourquoi cela s'est passé</w:t>
      </w:r>
      <w:r w:rsidRPr="00D851E0">
        <w:rPr>
          <w:rFonts w:ascii="Arial" w:hAnsi="Arial" w:cs="Arial"/>
          <w:color w:val="313131"/>
          <w:w w:val="105"/>
          <w:lang w:val="fr"/>
        </w:rPr>
        <w:t xml:space="preserve">, </w:t>
      </w:r>
      <w:r w:rsidRPr="00D851E0">
        <w:rPr>
          <w:rFonts w:ascii="Arial" w:hAnsi="Arial" w:cs="Arial"/>
          <w:color w:val="0F0F0F"/>
          <w:w w:val="105"/>
          <w:lang w:val="fr"/>
        </w:rPr>
        <w:t>ce qui s'est bien passé</w:t>
      </w:r>
      <w:r w:rsidRPr="00D851E0">
        <w:rPr>
          <w:rFonts w:ascii="Arial" w:hAnsi="Arial" w:cs="Arial"/>
          <w:color w:val="313131"/>
          <w:spacing w:val="2"/>
          <w:w w:val="105"/>
          <w:lang w:val="fr"/>
        </w:rPr>
        <w:t xml:space="preserve">, </w:t>
      </w:r>
      <w:r w:rsidRPr="00D851E0">
        <w:rPr>
          <w:rFonts w:ascii="Arial" w:hAnsi="Arial" w:cs="Arial"/>
          <w:color w:val="0F0F0F"/>
          <w:w w:val="105"/>
          <w:lang w:val="fr"/>
        </w:rPr>
        <w:t>ce qui doit être amélioré</w:t>
      </w:r>
      <w:r w:rsidRPr="00D851E0">
        <w:rPr>
          <w:rFonts w:ascii="Arial" w:hAnsi="Arial" w:cs="Arial"/>
          <w:color w:val="313131"/>
          <w:w w:val="105"/>
          <w:lang w:val="fr"/>
        </w:rPr>
        <w:t xml:space="preserve"> et </w:t>
      </w:r>
      <w:r w:rsidRPr="00D851E0">
        <w:rPr>
          <w:rFonts w:ascii="Arial" w:hAnsi="Arial" w:cs="Arial"/>
          <w:color w:val="0F0F0F"/>
          <w:w w:val="105"/>
          <w:lang w:val="fr"/>
        </w:rPr>
        <w:t xml:space="preserve">les leçons à tirer de </w:t>
      </w:r>
      <w:r w:rsidRPr="00D851E0">
        <w:rPr>
          <w:rFonts w:ascii="Arial" w:hAnsi="Arial" w:cs="Arial"/>
          <w:color w:val="0F0F0F"/>
          <w:w w:val="105"/>
          <w:lang w:val="fr"/>
        </w:rPr>
        <w:t>cette expérience. L'esprit d'une AAA est celui de l'ouverture et de l'apprentissage. Il ne s'agit pas de résoudre des problèmes ou d'attribuer des responsabilités. Les leçons apprises peuvent être partagées tacitement sur place par les personnes impliquées</w:t>
      </w:r>
      <w:r w:rsidRPr="00D851E0">
        <w:rPr>
          <w:rFonts w:ascii="Arial" w:hAnsi="Arial" w:cs="Arial"/>
          <w:color w:val="0F0F0F"/>
          <w:w w:val="105"/>
          <w:lang w:val="fr"/>
        </w:rPr>
        <w:t xml:space="preserve"> ou explicitement documentées et partagées avec un public plus large.</w:t>
      </w: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6E5211" w:rsidP="00565442">
      <w:pPr>
        <w:pStyle w:val="Titre1"/>
        <w:spacing w:before="480" w:after="0"/>
        <w:rPr>
          <w:b w:val="0"/>
          <w:bCs/>
          <w:sz w:val="22"/>
          <w:lang w:val="fr-CA"/>
        </w:rPr>
      </w:pPr>
      <w:r w:rsidRPr="00C924A1">
        <w:rPr>
          <w:color w:val="3A7BC8"/>
          <w:w w:val="120"/>
          <w:sz w:val="22"/>
          <w:lang w:val="fr"/>
        </w:rPr>
        <w:t>Café du savoir/monde</w:t>
      </w:r>
    </w:p>
    <w:p w:rsidR="00C924A1" w:rsidRPr="00144F6F" w:rsidRDefault="006E5211" w:rsidP="00D851E0">
      <w:pPr>
        <w:pStyle w:val="Corpsdetexte"/>
        <w:spacing w:line="267" w:lineRule="auto"/>
        <w:ind w:left="118" w:firstLine="9"/>
        <w:jc w:val="both"/>
        <w:rPr>
          <w:rFonts w:ascii="Arial" w:hAnsi="Arial" w:cs="Arial"/>
          <w:lang w:val="fr-CA"/>
        </w:rPr>
      </w:pPr>
      <w:r w:rsidRPr="00D851E0">
        <w:rPr>
          <w:rFonts w:ascii="Arial" w:hAnsi="Arial" w:cs="Arial"/>
          <w:color w:val="0F0F0F"/>
          <w:w w:val="105"/>
          <w:lang w:val="fr"/>
        </w:rPr>
        <w:t>Dans un Café du savoir</w:t>
      </w:r>
      <w:r w:rsidRPr="00D851E0">
        <w:rPr>
          <w:rFonts w:ascii="Arial" w:hAnsi="Arial" w:cs="Arial"/>
          <w:color w:val="313131"/>
          <w:spacing w:val="1"/>
          <w:w w:val="105"/>
          <w:lang w:val="fr"/>
        </w:rPr>
        <w:t>/</w:t>
      </w:r>
      <w:r w:rsidRPr="00D851E0">
        <w:rPr>
          <w:rFonts w:ascii="Arial" w:hAnsi="Arial" w:cs="Arial"/>
          <w:color w:val="0F0F0F"/>
          <w:w w:val="105"/>
          <w:lang w:val="fr"/>
        </w:rPr>
        <w:t>monde</w:t>
      </w:r>
      <w:r w:rsidRPr="00D851E0">
        <w:rPr>
          <w:rFonts w:ascii="Arial" w:hAnsi="Arial" w:cs="Arial"/>
          <w:color w:val="313131"/>
          <w:w w:val="105"/>
          <w:lang w:val="fr"/>
        </w:rPr>
        <w:t xml:space="preserve">, </w:t>
      </w:r>
      <w:r w:rsidRPr="00D851E0">
        <w:rPr>
          <w:rFonts w:ascii="Arial" w:hAnsi="Arial" w:cs="Arial"/>
          <w:color w:val="0F0F0F"/>
          <w:w w:val="105"/>
          <w:lang w:val="fr"/>
        </w:rPr>
        <w:t>de petits groupes assis autour de tables discutent de différents thèmes en plusieurs tours. Le format est flexible et s'adapte pour f</w:t>
      </w:r>
      <w:r w:rsidRPr="00D851E0">
        <w:rPr>
          <w:rFonts w:ascii="Arial" w:hAnsi="Arial" w:cs="Arial"/>
          <w:color w:val="0F0F0F"/>
          <w:w w:val="105"/>
          <w:lang w:val="fr"/>
        </w:rPr>
        <w:t>avoriser le dialogue collaboratif.</w:t>
      </w:r>
    </w:p>
    <w:p w:rsidR="00C924A1" w:rsidRPr="00144F6F" w:rsidRDefault="00144F6F" w:rsidP="00D851E0">
      <w:pPr>
        <w:pStyle w:val="Corpsdetexte"/>
        <w:numPr>
          <w:ilvl w:val="0"/>
          <w:numId w:val="26"/>
        </w:numPr>
        <w:spacing w:before="39" w:line="267" w:lineRule="auto"/>
        <w:ind w:right="517"/>
        <w:rPr>
          <w:rFonts w:ascii="Arial" w:hAnsi="Arial" w:cs="Arial"/>
          <w:lang w:val="fr-CA"/>
        </w:rPr>
      </w:pPr>
      <w:r w:rsidRPr="00D851E0">
        <w:rPr>
          <w:rFonts w:ascii="Arial" w:hAnsi="Arial" w:cs="Arial"/>
          <w:color w:val="0F0F0F"/>
          <w:lang w:val="fr"/>
        </w:rPr>
        <w:t>Clarifier</w:t>
      </w:r>
      <w:r>
        <w:rPr>
          <w:rFonts w:ascii="Arial" w:hAnsi="Arial" w:cs="Arial"/>
          <w:color w:val="0F0F0F"/>
          <w:lang w:val="fr"/>
        </w:rPr>
        <w:t xml:space="preserve"> </w:t>
      </w:r>
      <w:r w:rsidRPr="00D851E0">
        <w:rPr>
          <w:rFonts w:ascii="Arial" w:hAnsi="Arial" w:cs="Arial"/>
          <w:color w:val="0F0F0F"/>
          <w:lang w:val="fr"/>
        </w:rPr>
        <w:t>la</w:t>
      </w:r>
      <w:r w:rsidRPr="00D851E0">
        <w:rPr>
          <w:rFonts w:ascii="Arial" w:hAnsi="Arial" w:cs="Arial"/>
          <w:color w:val="0F0F0F"/>
          <w:lang w:val="fr"/>
        </w:rPr>
        <w:t xml:space="preserve"> </w:t>
      </w:r>
      <w:r w:rsidR="006E5211" w:rsidRPr="00D851E0">
        <w:rPr>
          <w:rFonts w:ascii="Arial" w:hAnsi="Arial" w:cs="Arial"/>
          <w:color w:val="0F0F0F"/>
          <w:lang w:val="fr"/>
        </w:rPr>
        <w:t>raison ! Pourquoi rassemblez-vous les gens ? Créez un espace accueillant</w:t>
      </w:r>
      <w:r w:rsidR="006E5211" w:rsidRPr="00D851E0">
        <w:rPr>
          <w:rFonts w:ascii="Arial" w:hAnsi="Arial" w:cs="Arial"/>
          <w:color w:val="313131"/>
          <w:lang w:val="fr"/>
        </w:rPr>
        <w:t xml:space="preserve">, </w:t>
      </w:r>
      <w:r w:rsidR="006E5211" w:rsidRPr="00D851E0">
        <w:rPr>
          <w:rFonts w:ascii="Arial" w:hAnsi="Arial" w:cs="Arial"/>
          <w:color w:val="0F0F0F"/>
          <w:lang w:val="fr"/>
        </w:rPr>
        <w:t>de l'invitation à l'aménagement physique.</w:t>
      </w:r>
    </w:p>
    <w:p w:rsidR="00C924A1" w:rsidRPr="00144F6F" w:rsidRDefault="006E5211" w:rsidP="00D851E0">
      <w:pPr>
        <w:pStyle w:val="Corpsdetexte"/>
        <w:numPr>
          <w:ilvl w:val="0"/>
          <w:numId w:val="26"/>
        </w:numPr>
        <w:spacing w:line="267" w:lineRule="auto"/>
        <w:ind w:right="517"/>
        <w:rPr>
          <w:rFonts w:ascii="Arial" w:hAnsi="Arial" w:cs="Arial"/>
          <w:lang w:val="fr-CA"/>
        </w:rPr>
      </w:pPr>
      <w:r w:rsidRPr="00D851E0">
        <w:rPr>
          <w:rFonts w:ascii="Arial" w:hAnsi="Arial" w:cs="Arial"/>
          <w:color w:val="0F0F0F"/>
          <w:lang w:val="fr"/>
        </w:rPr>
        <w:t>Explorez les questions qui comptent pour les participants !  Explorez une seule question</w:t>
      </w:r>
      <w:r w:rsidRPr="00D851E0">
        <w:rPr>
          <w:rFonts w:ascii="Arial" w:hAnsi="Arial" w:cs="Arial"/>
          <w:color w:val="313131"/>
          <w:spacing w:val="1"/>
          <w:lang w:val="fr"/>
        </w:rPr>
        <w:t xml:space="preserve">, </w:t>
      </w:r>
      <w:r w:rsidRPr="00D851E0">
        <w:rPr>
          <w:rFonts w:ascii="Arial" w:hAnsi="Arial" w:cs="Arial"/>
          <w:color w:val="0F0F0F"/>
          <w:lang w:val="fr"/>
        </w:rPr>
        <w:t xml:space="preserve">ou </w:t>
      </w:r>
      <w:r w:rsidRPr="00D851E0">
        <w:rPr>
          <w:rFonts w:ascii="Arial" w:hAnsi="Arial" w:cs="Arial"/>
          <w:color w:val="0F0F0F"/>
          <w:lang w:val="fr"/>
        </w:rPr>
        <w:t>plusieurs questions par étapes progressives.</w:t>
      </w:r>
    </w:p>
    <w:p w:rsidR="00C924A1" w:rsidRPr="00144F6F" w:rsidRDefault="006E5211" w:rsidP="00D851E0">
      <w:pPr>
        <w:pStyle w:val="Corpsdetexte"/>
        <w:numPr>
          <w:ilvl w:val="0"/>
          <w:numId w:val="26"/>
        </w:numPr>
        <w:spacing w:line="267" w:lineRule="auto"/>
        <w:ind w:right="170"/>
        <w:rPr>
          <w:rFonts w:ascii="Arial" w:hAnsi="Arial" w:cs="Arial"/>
          <w:lang w:val="fr-CA"/>
        </w:rPr>
      </w:pPr>
      <w:r w:rsidRPr="00D851E0">
        <w:rPr>
          <w:rFonts w:ascii="Arial" w:hAnsi="Arial" w:cs="Arial"/>
          <w:color w:val="0F0F0F"/>
          <w:w w:val="105"/>
          <w:lang w:val="fr"/>
        </w:rPr>
        <w:t>Encouragez la contribution de chacun,</w:t>
      </w:r>
      <w:r w:rsidRPr="00D851E0">
        <w:rPr>
          <w:rFonts w:ascii="Arial" w:hAnsi="Arial" w:cs="Arial"/>
          <w:color w:val="313131"/>
          <w:spacing w:val="1"/>
          <w:w w:val="105"/>
          <w:lang w:val="fr"/>
        </w:rPr>
        <w:t xml:space="preserve"> de l'</w:t>
      </w:r>
      <w:r w:rsidRPr="00D851E0">
        <w:rPr>
          <w:rFonts w:ascii="Arial" w:hAnsi="Arial" w:cs="Arial"/>
          <w:color w:val="0F0F0F"/>
          <w:w w:val="105"/>
          <w:lang w:val="fr"/>
        </w:rPr>
        <w:t>apport actif d'idées et de points de vue à l'écoute active.</w:t>
      </w:r>
    </w:p>
    <w:p w:rsidR="00C924A1" w:rsidRPr="00144F6F" w:rsidRDefault="006E5211" w:rsidP="00D851E0">
      <w:pPr>
        <w:pStyle w:val="Corpsdetexte"/>
        <w:numPr>
          <w:ilvl w:val="0"/>
          <w:numId w:val="26"/>
        </w:numPr>
        <w:spacing w:line="267" w:lineRule="auto"/>
        <w:ind w:right="368"/>
        <w:rPr>
          <w:rFonts w:ascii="Arial" w:hAnsi="Arial" w:cs="Arial"/>
          <w:lang w:val="fr-CA"/>
        </w:rPr>
      </w:pPr>
      <w:r w:rsidRPr="00D851E0">
        <w:rPr>
          <w:rFonts w:ascii="Arial" w:hAnsi="Arial" w:cs="Arial"/>
          <w:color w:val="0F0F0F"/>
          <w:lang w:val="fr"/>
        </w:rPr>
        <w:t>Connectez des perspectives diverses en vous déplaçant vers des tables différentes. Soyez à l'écoute de vos i</w:t>
      </w:r>
      <w:r w:rsidRPr="00D851E0">
        <w:rPr>
          <w:rFonts w:ascii="Arial" w:hAnsi="Arial" w:cs="Arial"/>
          <w:color w:val="0F0F0F"/>
          <w:lang w:val="fr"/>
        </w:rPr>
        <w:t>dées et partagez vos découvertes. Après plusieurs tours, assurez-vous de vous réunir en un groupe plus important.</w:t>
      </w: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6E5211" w:rsidP="00565442">
      <w:pPr>
        <w:pStyle w:val="Titre1"/>
        <w:spacing w:before="480" w:after="0"/>
        <w:rPr>
          <w:b w:val="0"/>
          <w:bCs/>
          <w:sz w:val="22"/>
          <w:lang w:val="fr-CA"/>
        </w:rPr>
      </w:pPr>
      <w:r>
        <w:rPr>
          <w:color w:val="3A7BC8"/>
          <w:w w:val="115"/>
          <w:sz w:val="22"/>
          <w:lang w:val="fr"/>
        </w:rPr>
        <w:t xml:space="preserve">  Assistance par les pairs </w:t>
      </w:r>
    </w:p>
    <w:p w:rsidR="00C924A1" w:rsidRPr="00144F6F" w:rsidRDefault="006E5211" w:rsidP="00D851E0">
      <w:pPr>
        <w:pStyle w:val="Corpsdetexte"/>
        <w:spacing w:line="267" w:lineRule="auto"/>
        <w:ind w:right="170" w:firstLine="4"/>
        <w:rPr>
          <w:rFonts w:ascii="Arial" w:hAnsi="Arial" w:cs="Arial"/>
          <w:lang w:val="fr-CA"/>
        </w:rPr>
      </w:pPr>
      <w:r w:rsidRPr="00D851E0">
        <w:rPr>
          <w:rFonts w:ascii="Arial" w:hAnsi="Arial" w:cs="Arial"/>
          <w:color w:val="0F0F0F"/>
          <w:lang w:val="fr"/>
        </w:rPr>
        <w:t xml:space="preserve">L'assistance par les pairs est le moyen le plus économique de concevoir un projet et d'éviter les erreurs et les </w:t>
      </w:r>
      <w:r w:rsidRPr="00D851E0">
        <w:rPr>
          <w:rFonts w:ascii="Arial" w:hAnsi="Arial" w:cs="Arial"/>
          <w:color w:val="0F0F0F"/>
          <w:lang w:val="fr"/>
        </w:rPr>
        <w:t xml:space="preserve">fautes en se basant sur </w:t>
      </w:r>
      <w:r w:rsidRPr="00D851E0">
        <w:rPr>
          <w:rFonts w:ascii="Arial" w:hAnsi="Arial" w:cs="Arial"/>
          <w:color w:val="313131"/>
          <w:lang w:val="fr"/>
        </w:rPr>
        <w:t>l'</w:t>
      </w:r>
      <w:r w:rsidRPr="00D851E0">
        <w:rPr>
          <w:rFonts w:ascii="Arial" w:hAnsi="Arial" w:cs="Arial"/>
          <w:color w:val="0F0F0F"/>
          <w:lang w:val="fr"/>
        </w:rPr>
        <w:t>expérience et les connaissances des autres. Une équipe qui se lance dans un nouveau projet ou une nouvelle tâche (les hôtes) fait appel à une autre équipe ayant acquis de l'expérience plutôt que de devoir réinventer la roue. Il es</w:t>
      </w:r>
      <w:r w:rsidRPr="00D851E0">
        <w:rPr>
          <w:rFonts w:ascii="Arial" w:hAnsi="Arial" w:cs="Arial"/>
          <w:color w:val="0F0F0F"/>
          <w:lang w:val="fr"/>
        </w:rPr>
        <w:t>t intéressant de recourir à l'assistance par les pairs lorsque</w:t>
      </w:r>
      <w:r w:rsidRPr="00D851E0">
        <w:rPr>
          <w:rFonts w:ascii="Arial" w:hAnsi="Arial" w:cs="Arial"/>
          <w:color w:val="313131"/>
          <w:lang w:val="fr"/>
        </w:rPr>
        <w:t>Les coûts</w:t>
      </w:r>
      <w:r w:rsidR="00144F6F">
        <w:rPr>
          <w:rFonts w:ascii="Arial" w:hAnsi="Arial" w:cs="Arial"/>
          <w:color w:val="313131"/>
          <w:lang w:val="fr"/>
        </w:rPr>
        <w:t> </w:t>
      </w:r>
      <w:r w:rsidRPr="00D851E0">
        <w:rPr>
          <w:rFonts w:ascii="Arial" w:hAnsi="Arial" w:cs="Arial"/>
          <w:color w:val="313131"/>
          <w:lang w:val="fr"/>
        </w:rPr>
        <w:t xml:space="preserve">: </w:t>
      </w:r>
      <w:r w:rsidRPr="00D851E0">
        <w:rPr>
          <w:rFonts w:ascii="Arial" w:hAnsi="Arial" w:cs="Arial"/>
          <w:color w:val="0F0F0F"/>
          <w:lang w:val="fr"/>
        </w:rPr>
        <w:t>une équipe est confrontée à un défi</w:t>
      </w:r>
      <w:r w:rsidRPr="00D851E0">
        <w:rPr>
          <w:rFonts w:ascii="Arial" w:hAnsi="Arial" w:cs="Arial"/>
          <w:color w:val="313131"/>
          <w:lang w:val="fr"/>
        </w:rPr>
        <w:t xml:space="preserve">, </w:t>
      </w:r>
      <w:r w:rsidRPr="00D851E0">
        <w:rPr>
          <w:rFonts w:ascii="Arial" w:hAnsi="Arial" w:cs="Arial"/>
          <w:color w:val="0F0F0F"/>
          <w:lang w:val="fr"/>
        </w:rPr>
        <w:t>où les connaissances et l'expérience des autres seront vraiment utiles</w:t>
      </w:r>
      <w:r w:rsidRPr="00D851E0">
        <w:rPr>
          <w:rFonts w:ascii="Arial" w:hAnsi="Arial" w:cs="Arial"/>
          <w:color w:val="313131"/>
          <w:lang w:val="fr"/>
        </w:rPr>
        <w:t xml:space="preserve">, </w:t>
      </w:r>
      <w:r w:rsidRPr="00D851E0">
        <w:rPr>
          <w:rFonts w:ascii="Arial" w:hAnsi="Arial" w:cs="Arial"/>
          <w:color w:val="0F0F0F"/>
          <w:lang w:val="fr"/>
        </w:rPr>
        <w:t>et lorsque les avantages potentiels dépassent les coûts du voyage.</w:t>
      </w: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6E5211" w:rsidP="00565442">
      <w:pPr>
        <w:pStyle w:val="Titre1"/>
        <w:spacing w:before="121" w:after="0"/>
        <w:ind w:left="130"/>
        <w:rPr>
          <w:b w:val="0"/>
          <w:bCs/>
          <w:sz w:val="22"/>
          <w:lang w:val="fr-CA"/>
        </w:rPr>
      </w:pPr>
      <w:r w:rsidRPr="00C924A1">
        <w:rPr>
          <w:color w:val="3A7BC8"/>
          <w:w w:val="120"/>
          <w:sz w:val="22"/>
          <w:lang w:val="fr"/>
        </w:rPr>
        <w:t>Narration d'histoires</w:t>
      </w:r>
    </w:p>
    <w:p w:rsidR="00C924A1" w:rsidRPr="00144F6F" w:rsidRDefault="006E5211" w:rsidP="00D851E0">
      <w:pPr>
        <w:pStyle w:val="Corpsdetexte"/>
        <w:spacing w:before="56" w:line="267" w:lineRule="auto"/>
        <w:ind w:right="111"/>
        <w:rPr>
          <w:rFonts w:ascii="Arial" w:hAnsi="Arial" w:cs="Arial"/>
          <w:lang w:val="fr-CA"/>
        </w:rPr>
      </w:pPr>
      <w:r w:rsidRPr="00D851E0">
        <w:rPr>
          <w:rFonts w:ascii="Arial" w:hAnsi="Arial" w:cs="Arial"/>
          <w:color w:val="0F0F0F"/>
          <w:w w:val="105"/>
          <w:lang w:val="fr"/>
        </w:rPr>
        <w:t>La narration d'histoires est utilisée dans les organisations comme un outil de communication pour partager les connaissances avec inspiration. Le langage utilisé est authentique (axé sur les expériences plutôt que sur les faits). La p</w:t>
      </w:r>
      <w:r w:rsidRPr="00D851E0">
        <w:rPr>
          <w:rFonts w:ascii="Arial" w:hAnsi="Arial" w:cs="Arial"/>
          <w:color w:val="0F0F0F"/>
          <w:w w:val="105"/>
          <w:lang w:val="fr"/>
        </w:rPr>
        <w:t>lupart des gens trouvent la forme narrative intéressante et attrayante</w:t>
      </w:r>
      <w:r w:rsidRPr="00D851E0">
        <w:rPr>
          <w:rFonts w:ascii="Arial" w:hAnsi="Arial" w:cs="Arial"/>
          <w:color w:val="424242"/>
          <w:spacing w:val="1"/>
          <w:lang w:val="fr"/>
        </w:rPr>
        <w:t xml:space="preserve">. </w:t>
      </w:r>
      <w:r w:rsidRPr="00D851E0">
        <w:rPr>
          <w:rFonts w:ascii="Arial" w:hAnsi="Arial" w:cs="Arial"/>
          <w:color w:val="0F0F0F"/>
          <w:w w:val="105"/>
          <w:lang w:val="fr"/>
        </w:rPr>
        <w:t>Si la narration existe bien sûr depuis des milliers d'années comme moyen d'échange d'informations et de compréhension</w:t>
      </w:r>
      <w:r w:rsidRPr="00D851E0">
        <w:rPr>
          <w:rFonts w:ascii="Arial" w:hAnsi="Arial" w:cs="Arial"/>
          <w:color w:val="424242"/>
          <w:lang w:val="fr"/>
        </w:rPr>
        <w:t xml:space="preserve">, </w:t>
      </w:r>
      <w:r w:rsidRPr="00D851E0">
        <w:rPr>
          <w:rFonts w:ascii="Arial" w:hAnsi="Arial" w:cs="Arial"/>
          <w:color w:val="0F0F0F"/>
          <w:w w:val="105"/>
          <w:lang w:val="fr"/>
        </w:rPr>
        <w:t xml:space="preserve">elle est assez récente comme outil de partage des connaissances </w:t>
      </w:r>
      <w:r w:rsidRPr="00D851E0">
        <w:rPr>
          <w:rFonts w:ascii="Arial" w:hAnsi="Arial" w:cs="Arial"/>
          <w:color w:val="0F0F0F"/>
          <w:w w:val="105"/>
          <w:lang w:val="fr"/>
        </w:rPr>
        <w:t>au sein des organisations. Cependant</w:t>
      </w:r>
      <w:r w:rsidRPr="00D851E0">
        <w:rPr>
          <w:rFonts w:ascii="Arial" w:hAnsi="Arial" w:cs="Arial"/>
          <w:color w:val="313131"/>
          <w:lang w:val="fr"/>
        </w:rPr>
        <w:t xml:space="preserve">, </w:t>
      </w:r>
      <w:r w:rsidRPr="00D851E0">
        <w:rPr>
          <w:rFonts w:ascii="Arial" w:hAnsi="Arial" w:cs="Arial"/>
          <w:color w:val="0F0F0F"/>
          <w:w w:val="105"/>
          <w:lang w:val="fr"/>
        </w:rPr>
        <w:t>elle se développe très rapidement</w:t>
      </w:r>
      <w:r w:rsidRPr="00D851E0">
        <w:rPr>
          <w:rFonts w:ascii="Arial" w:hAnsi="Arial" w:cs="Arial"/>
          <w:color w:val="313131"/>
          <w:lang w:val="fr"/>
        </w:rPr>
        <w:t xml:space="preserve">, </w:t>
      </w:r>
      <w:r w:rsidRPr="00D851E0">
        <w:rPr>
          <w:rFonts w:ascii="Arial" w:hAnsi="Arial" w:cs="Arial"/>
          <w:color w:val="0F0F0F"/>
          <w:w w:val="105"/>
          <w:lang w:val="fr"/>
        </w:rPr>
        <w:t>à tel point qu'elle devient une technique privilégiée par un nombre croissant d'organisations et d'individus.</w:t>
      </w:r>
    </w:p>
    <w:p w:rsidR="00C924A1" w:rsidRPr="00144F6F" w:rsidRDefault="006E5211" w:rsidP="00565442">
      <w:pPr>
        <w:spacing w:after="0"/>
        <w:rPr>
          <w:b/>
          <w:bCs/>
          <w:lang w:val="fr-CA"/>
        </w:rPr>
      </w:pPr>
      <w:r>
        <w:rPr>
          <w:lang w:val="fr"/>
        </w:rPr>
        <w:br w:type="column"/>
      </w:r>
      <w:r w:rsidRPr="00D851E0">
        <w:rPr>
          <w:b/>
          <w:color w:val="3A7BC8"/>
          <w:w w:val="120"/>
          <w:sz w:val="22"/>
          <w:lang w:val="fr"/>
        </w:rPr>
        <w:t>Communauté de pratique (CdP)</w:t>
      </w:r>
    </w:p>
    <w:p w:rsidR="00C924A1" w:rsidRPr="00144F6F" w:rsidRDefault="006E5211" w:rsidP="00C924A1">
      <w:pPr>
        <w:pStyle w:val="Corpsdetexte"/>
        <w:spacing w:before="55"/>
        <w:rPr>
          <w:rFonts w:ascii="Arial" w:eastAsia="Arial" w:hAnsi="Arial" w:cs="Arial"/>
          <w:lang w:val="fr-CA"/>
        </w:rPr>
      </w:pPr>
      <w:r w:rsidRPr="00D851E0">
        <w:rPr>
          <w:rFonts w:ascii="Arial" w:hAnsi="Arial" w:cs="Arial"/>
          <w:b/>
          <w:color w:val="0F0F0F"/>
          <w:w w:val="105"/>
          <w:lang w:val="fr"/>
        </w:rPr>
        <w:t xml:space="preserve">Six </w:t>
      </w:r>
      <w:r w:rsidRPr="00D851E0">
        <w:rPr>
          <w:rFonts w:ascii="Arial" w:hAnsi="Arial" w:cs="Arial"/>
          <w:color w:val="0F0F0F"/>
          <w:w w:val="105"/>
          <w:lang w:val="fr"/>
        </w:rPr>
        <w:t>aspects essentiels d'une CdP réussie :</w:t>
      </w:r>
    </w:p>
    <w:p w:rsidR="00C924A1" w:rsidRPr="00D851E0" w:rsidRDefault="006E5211" w:rsidP="00D851E0">
      <w:pPr>
        <w:pStyle w:val="Corpsdetexte"/>
        <w:numPr>
          <w:ilvl w:val="0"/>
          <w:numId w:val="25"/>
        </w:numPr>
        <w:spacing w:before="20" w:line="267" w:lineRule="auto"/>
        <w:ind w:right="1772"/>
        <w:rPr>
          <w:rFonts w:ascii="Arial" w:hAnsi="Arial" w:cs="Arial"/>
        </w:rPr>
      </w:pPr>
      <w:r w:rsidRPr="00D851E0">
        <w:rPr>
          <w:rFonts w:ascii="Arial" w:hAnsi="Arial" w:cs="Arial"/>
          <w:color w:val="0F0F0F"/>
          <w:lang w:val="fr"/>
        </w:rPr>
        <w:t>Communauté forte</w:t>
      </w:r>
      <w:r w:rsidRPr="00D851E0">
        <w:rPr>
          <w:rFonts w:ascii="Arial" w:hAnsi="Arial" w:cs="Arial"/>
          <w:color w:val="313131"/>
          <w:lang w:val="fr"/>
        </w:rPr>
        <w:t xml:space="preserve"> : </w:t>
      </w:r>
      <w:r w:rsidRPr="00D851E0">
        <w:rPr>
          <w:rFonts w:ascii="Arial" w:hAnsi="Arial" w:cs="Arial"/>
          <w:color w:val="0F0F0F"/>
          <w:lang w:val="fr"/>
        </w:rPr>
        <w:t>Comprend des membres actifs ayant un intérêt vif. Le nombre de membres est souvent fluctuant</w:t>
      </w:r>
      <w:r w:rsidRPr="00D851E0">
        <w:rPr>
          <w:rFonts w:ascii="Arial" w:hAnsi="Arial" w:cs="Arial"/>
          <w:color w:val="313131"/>
          <w:lang w:val="fr"/>
        </w:rPr>
        <w:t>.</w:t>
      </w:r>
    </w:p>
    <w:p w:rsidR="00C924A1" w:rsidRPr="00144F6F" w:rsidRDefault="006E5211" w:rsidP="00D851E0">
      <w:pPr>
        <w:pStyle w:val="Corpsdetexte"/>
        <w:numPr>
          <w:ilvl w:val="0"/>
          <w:numId w:val="25"/>
        </w:numPr>
        <w:tabs>
          <w:tab w:val="left" w:pos="287"/>
        </w:tabs>
        <w:spacing w:line="267" w:lineRule="auto"/>
        <w:ind w:right="1562"/>
        <w:rPr>
          <w:rFonts w:ascii="Arial" w:hAnsi="Arial" w:cs="Arial"/>
          <w:lang w:val="fr-CA"/>
        </w:rPr>
      </w:pPr>
      <w:r w:rsidRPr="00D851E0">
        <w:rPr>
          <w:rFonts w:ascii="Arial" w:hAnsi="Arial" w:cs="Arial"/>
          <w:color w:val="0F0F0F"/>
          <w:lang w:val="fr"/>
        </w:rPr>
        <w:t>Domaine clair</w:t>
      </w:r>
      <w:r w:rsidRPr="00D851E0">
        <w:rPr>
          <w:rFonts w:ascii="Arial" w:hAnsi="Arial" w:cs="Arial"/>
          <w:color w:val="313131"/>
          <w:lang w:val="fr"/>
        </w:rPr>
        <w:t xml:space="preserve"> et </w:t>
      </w:r>
      <w:r w:rsidRPr="00D851E0">
        <w:rPr>
          <w:rFonts w:ascii="Arial" w:hAnsi="Arial" w:cs="Arial"/>
          <w:color w:val="0F0F0F"/>
          <w:lang w:val="fr"/>
        </w:rPr>
        <w:t>bien défini</w:t>
      </w:r>
      <w:r w:rsidRPr="00D851E0">
        <w:rPr>
          <w:rFonts w:ascii="Arial" w:hAnsi="Arial" w:cs="Arial"/>
          <w:color w:val="313131"/>
          <w:lang w:val="fr"/>
        </w:rPr>
        <w:t xml:space="preserve"> : </w:t>
      </w:r>
      <w:r w:rsidRPr="00D851E0">
        <w:rPr>
          <w:rFonts w:ascii="Arial" w:hAnsi="Arial" w:cs="Arial"/>
          <w:color w:val="0F0F0F"/>
          <w:lang w:val="fr"/>
        </w:rPr>
        <w:t>Se concentre sur une orientation thématique spécifique</w:t>
      </w:r>
      <w:r w:rsidRPr="00D851E0">
        <w:rPr>
          <w:rFonts w:ascii="Arial" w:hAnsi="Arial" w:cs="Arial"/>
          <w:color w:val="313131"/>
          <w:lang w:val="fr"/>
        </w:rPr>
        <w:t xml:space="preserve">, </w:t>
      </w:r>
      <w:r w:rsidRPr="00D851E0">
        <w:rPr>
          <w:rFonts w:ascii="Arial" w:hAnsi="Arial" w:cs="Arial"/>
          <w:color w:val="0F0F0F"/>
          <w:lang w:val="fr"/>
        </w:rPr>
        <w:t>pertinente et significative pour tous les membres.</w:t>
      </w:r>
    </w:p>
    <w:p w:rsidR="00C924A1" w:rsidRPr="00144F6F" w:rsidRDefault="006E5211" w:rsidP="00D851E0">
      <w:pPr>
        <w:pStyle w:val="Corpsdetexte"/>
        <w:numPr>
          <w:ilvl w:val="0"/>
          <w:numId w:val="25"/>
        </w:numPr>
        <w:tabs>
          <w:tab w:val="left" w:pos="287"/>
        </w:tabs>
        <w:spacing w:line="267" w:lineRule="auto"/>
        <w:ind w:right="1204"/>
        <w:rPr>
          <w:rFonts w:ascii="Arial" w:hAnsi="Arial" w:cs="Arial"/>
          <w:lang w:val="fr-CA"/>
        </w:rPr>
      </w:pPr>
      <w:r w:rsidRPr="00D851E0">
        <w:rPr>
          <w:rFonts w:ascii="Arial" w:hAnsi="Arial" w:cs="Arial"/>
          <w:color w:val="0F0F0F"/>
          <w:w w:val="105"/>
          <w:lang w:val="fr"/>
        </w:rPr>
        <w:t>Lié à</w:t>
      </w:r>
      <w:r w:rsidRPr="00D851E0">
        <w:rPr>
          <w:rFonts w:ascii="Arial" w:hAnsi="Arial" w:cs="Arial"/>
          <w:color w:val="0F0F0F"/>
          <w:w w:val="105"/>
          <w:lang w:val="fr"/>
        </w:rPr>
        <w:t xml:space="preserve"> la pratique</w:t>
      </w:r>
      <w:r w:rsidR="00144F6F">
        <w:rPr>
          <w:rFonts w:ascii="Arial" w:hAnsi="Arial" w:cs="Arial"/>
          <w:color w:val="0F0F0F"/>
          <w:w w:val="105"/>
          <w:lang w:val="fr"/>
        </w:rPr>
        <w:t> </w:t>
      </w:r>
      <w:r w:rsidRPr="00D851E0">
        <w:rPr>
          <w:rFonts w:ascii="Arial" w:hAnsi="Arial" w:cs="Arial"/>
          <w:color w:val="313131"/>
          <w:w w:val="105"/>
          <w:lang w:val="fr"/>
        </w:rPr>
        <w:t xml:space="preserve">: </w:t>
      </w:r>
      <w:r w:rsidRPr="00D851E0">
        <w:rPr>
          <w:rFonts w:ascii="Arial" w:hAnsi="Arial" w:cs="Arial"/>
          <w:color w:val="0F0F0F"/>
          <w:w w:val="105"/>
          <w:lang w:val="fr"/>
        </w:rPr>
        <w:t>La CdP est basée sur la pratique individuelle de ses membres et y est liée.</w:t>
      </w:r>
    </w:p>
    <w:p w:rsidR="00C924A1" w:rsidRPr="00144F6F" w:rsidRDefault="006E5211" w:rsidP="00C924A1">
      <w:pPr>
        <w:pStyle w:val="Corpsdetexte"/>
        <w:numPr>
          <w:ilvl w:val="0"/>
          <w:numId w:val="25"/>
        </w:numPr>
        <w:tabs>
          <w:tab w:val="left" w:pos="287"/>
        </w:tabs>
        <w:ind w:left="286" w:hanging="168"/>
        <w:rPr>
          <w:rFonts w:ascii="Arial" w:hAnsi="Arial" w:cs="Arial"/>
          <w:lang w:val="fr-CA"/>
        </w:rPr>
      </w:pPr>
      <w:r w:rsidRPr="00D851E0">
        <w:rPr>
          <w:rFonts w:ascii="Arial" w:hAnsi="Arial" w:cs="Arial"/>
          <w:color w:val="0F0F0F"/>
          <w:w w:val="105"/>
          <w:lang w:val="fr"/>
        </w:rPr>
        <w:t>Motivation personnelle</w:t>
      </w:r>
      <w:r w:rsidR="00144F6F">
        <w:rPr>
          <w:rFonts w:ascii="Arial" w:hAnsi="Arial" w:cs="Arial"/>
          <w:color w:val="0F0F0F"/>
          <w:w w:val="105"/>
          <w:lang w:val="fr"/>
        </w:rPr>
        <w:t> </w:t>
      </w:r>
      <w:bookmarkStart w:id="1" w:name="_GoBack"/>
      <w:bookmarkEnd w:id="1"/>
      <w:r w:rsidRPr="00D851E0">
        <w:rPr>
          <w:rFonts w:ascii="Arial" w:hAnsi="Arial" w:cs="Arial"/>
          <w:color w:val="313131"/>
          <w:w w:val="105"/>
          <w:lang w:val="fr"/>
        </w:rPr>
        <w:t xml:space="preserve">: </w:t>
      </w:r>
      <w:r w:rsidRPr="00D851E0">
        <w:rPr>
          <w:rFonts w:ascii="Arial" w:hAnsi="Arial" w:cs="Arial"/>
          <w:color w:val="0F0F0F"/>
          <w:w w:val="105"/>
          <w:lang w:val="fr"/>
        </w:rPr>
        <w:t>Les memb</w:t>
      </w:r>
      <w:r w:rsidR="00144F6F">
        <w:rPr>
          <w:rFonts w:ascii="Arial" w:hAnsi="Arial" w:cs="Arial"/>
          <w:color w:val="0F0F0F"/>
          <w:w w:val="105"/>
          <w:lang w:val="fr"/>
        </w:rPr>
        <w:t>res donnent la priorité à la CdP</w:t>
      </w:r>
      <w:r w:rsidRPr="00D851E0">
        <w:rPr>
          <w:rFonts w:ascii="Arial" w:hAnsi="Arial" w:cs="Arial"/>
          <w:color w:val="0F0F0F"/>
          <w:w w:val="105"/>
          <w:lang w:val="fr"/>
        </w:rPr>
        <w:t>.</w:t>
      </w:r>
    </w:p>
    <w:p w:rsidR="00C924A1" w:rsidRPr="00144F6F" w:rsidRDefault="006E5211" w:rsidP="00C924A1">
      <w:pPr>
        <w:pStyle w:val="Corpsdetexte"/>
        <w:numPr>
          <w:ilvl w:val="0"/>
          <w:numId w:val="25"/>
        </w:numPr>
        <w:tabs>
          <w:tab w:val="left" w:pos="287"/>
        </w:tabs>
        <w:spacing w:before="19" w:line="267" w:lineRule="auto"/>
        <w:ind w:right="1375" w:hanging="144"/>
        <w:rPr>
          <w:rFonts w:ascii="Arial" w:hAnsi="Arial" w:cs="Arial"/>
          <w:lang w:val="fr-CA"/>
        </w:rPr>
      </w:pPr>
      <w:r w:rsidRPr="00D851E0">
        <w:rPr>
          <w:rFonts w:ascii="Arial" w:hAnsi="Arial" w:cs="Arial"/>
          <w:color w:val="0F0F0F"/>
          <w:spacing w:val="1"/>
          <w:lang w:val="fr"/>
        </w:rPr>
        <w:t>Mandat</w:t>
      </w:r>
      <w:r w:rsidRPr="00D851E0">
        <w:rPr>
          <w:rFonts w:ascii="Arial" w:hAnsi="Arial" w:cs="Arial"/>
          <w:color w:val="313131"/>
          <w:spacing w:val="1"/>
          <w:lang w:val="fr"/>
        </w:rPr>
        <w:t xml:space="preserve"> : </w:t>
      </w:r>
      <w:r w:rsidRPr="00D851E0">
        <w:rPr>
          <w:rFonts w:ascii="Arial" w:hAnsi="Arial" w:cs="Arial"/>
          <w:color w:val="0F0F0F"/>
          <w:spacing w:val="1"/>
          <w:lang w:val="fr"/>
        </w:rPr>
        <w:t>Les organisations s'intéressent à des résultats concrets et soutiennent les membres en leur</w:t>
      </w:r>
      <w:r w:rsidRPr="00D851E0">
        <w:rPr>
          <w:rFonts w:ascii="Arial" w:hAnsi="Arial" w:cs="Arial"/>
          <w:color w:val="0F0F0F"/>
          <w:spacing w:val="1"/>
          <w:lang w:val="fr"/>
        </w:rPr>
        <w:t xml:space="preserve"> accordant du temps et des ressources.</w:t>
      </w:r>
    </w:p>
    <w:p w:rsidR="00C924A1" w:rsidRPr="00144F6F" w:rsidRDefault="006E5211" w:rsidP="00C924A1">
      <w:pPr>
        <w:pStyle w:val="Corpsdetexte"/>
        <w:numPr>
          <w:ilvl w:val="0"/>
          <w:numId w:val="25"/>
        </w:numPr>
        <w:tabs>
          <w:tab w:val="left" w:pos="287"/>
        </w:tabs>
        <w:spacing w:line="267" w:lineRule="auto"/>
        <w:ind w:right="975" w:hanging="144"/>
        <w:rPr>
          <w:rFonts w:ascii="Arial" w:hAnsi="Arial" w:cs="Arial"/>
          <w:lang w:val="fr-CA"/>
        </w:rPr>
      </w:pPr>
      <w:r w:rsidRPr="00D851E0">
        <w:rPr>
          <w:rFonts w:ascii="Arial" w:hAnsi="Arial" w:cs="Arial"/>
          <w:color w:val="0F0F0F"/>
          <w:w w:val="105"/>
          <w:lang w:val="fr"/>
        </w:rPr>
        <w:t>Structure informelle</w:t>
      </w:r>
      <w:r w:rsidRPr="00D851E0">
        <w:rPr>
          <w:rFonts w:ascii="Arial" w:hAnsi="Arial" w:cs="Arial"/>
          <w:color w:val="313131"/>
          <w:w w:val="105"/>
          <w:lang w:val="fr"/>
        </w:rPr>
        <w:t xml:space="preserve"> : </w:t>
      </w:r>
      <w:r w:rsidRPr="00D851E0">
        <w:rPr>
          <w:rFonts w:ascii="Arial" w:hAnsi="Arial" w:cs="Arial"/>
          <w:color w:val="0F0F0F"/>
          <w:w w:val="105"/>
          <w:lang w:val="fr"/>
        </w:rPr>
        <w:t>La CdP va au-delà des structures organisationnelles et relie des unités au sein des organisations et</w:t>
      </w:r>
      <w:r w:rsidRPr="00D851E0">
        <w:rPr>
          <w:rFonts w:ascii="Arial" w:hAnsi="Arial" w:cs="Arial"/>
          <w:color w:val="313131"/>
          <w:spacing w:val="2"/>
          <w:w w:val="105"/>
          <w:lang w:val="fr"/>
        </w:rPr>
        <w:t>/</w:t>
      </w:r>
      <w:r w:rsidRPr="00D851E0">
        <w:rPr>
          <w:rFonts w:ascii="Arial" w:hAnsi="Arial" w:cs="Arial"/>
          <w:color w:val="0F0F0F"/>
          <w:w w:val="105"/>
          <w:lang w:val="fr"/>
        </w:rPr>
        <w:t>ou entre elles.</w:t>
      </w:r>
    </w:p>
    <w:p w:rsidR="00C924A1" w:rsidRPr="00144F6F" w:rsidRDefault="00C924A1" w:rsidP="00C924A1">
      <w:pPr>
        <w:rPr>
          <w:rFonts w:ascii="Arial" w:eastAsia="Times New Roman" w:hAnsi="Arial" w:cs="Arial"/>
          <w:sz w:val="14"/>
          <w:szCs w:val="14"/>
          <w:lang w:val="fr-CA"/>
        </w:rPr>
      </w:pPr>
    </w:p>
    <w:p w:rsidR="00C924A1" w:rsidRPr="00144F6F" w:rsidRDefault="006E5211" w:rsidP="00565442">
      <w:pPr>
        <w:pStyle w:val="Titre1"/>
        <w:spacing w:before="98" w:after="0"/>
        <w:rPr>
          <w:b w:val="0"/>
          <w:bCs/>
          <w:sz w:val="22"/>
          <w:lang w:val="fr-CA"/>
        </w:rPr>
      </w:pPr>
      <w:r w:rsidRPr="00C924A1">
        <w:rPr>
          <w:color w:val="3A7BC8"/>
          <w:w w:val="120"/>
          <w:sz w:val="22"/>
          <w:lang w:val="fr"/>
        </w:rPr>
        <w:t>Présentations éclair</w:t>
      </w:r>
    </w:p>
    <w:p w:rsidR="00C924A1" w:rsidRPr="00144F6F" w:rsidRDefault="006E5211" w:rsidP="00D851E0">
      <w:pPr>
        <w:pStyle w:val="Corpsdetexte"/>
        <w:spacing w:line="267" w:lineRule="auto"/>
        <w:ind w:right="1218" w:firstLine="4"/>
        <w:jc w:val="both"/>
        <w:rPr>
          <w:rFonts w:ascii="Arial" w:hAnsi="Arial" w:cs="Arial"/>
          <w:lang w:val="fr-CA"/>
        </w:rPr>
      </w:pPr>
      <w:r w:rsidRPr="00D851E0">
        <w:rPr>
          <w:rFonts w:ascii="Arial" w:hAnsi="Arial" w:cs="Arial"/>
          <w:color w:val="0F0F0F"/>
          <w:w w:val="105"/>
          <w:lang w:val="fr"/>
        </w:rPr>
        <w:t xml:space="preserve">Les présentations éclair sont une série de courtes </w:t>
      </w:r>
      <w:r w:rsidRPr="00D851E0">
        <w:rPr>
          <w:rFonts w:ascii="Arial" w:hAnsi="Arial" w:cs="Arial"/>
          <w:color w:val="0F0F0F"/>
          <w:w w:val="105"/>
          <w:lang w:val="fr"/>
        </w:rPr>
        <w:t>présentations sur le même sujet ou sur des sujets différents par des orateurs différents pendant quelques minutes chacun dans le cadre d'une seule séance.</w:t>
      </w:r>
    </w:p>
    <w:p w:rsidR="00835849" w:rsidRPr="00144F6F" w:rsidRDefault="00835849" w:rsidP="00835849">
      <w:pPr>
        <w:pStyle w:val="Corpsdetexte"/>
        <w:spacing w:line="267" w:lineRule="auto"/>
        <w:ind w:left="118" w:right="975"/>
        <w:rPr>
          <w:rFonts w:ascii="Arial" w:hAnsi="Arial" w:cs="Arial"/>
          <w:color w:val="0F0F0F"/>
          <w:w w:val="105"/>
          <w:lang w:val="fr-CA"/>
        </w:rPr>
      </w:pPr>
    </w:p>
    <w:p w:rsidR="00C924A1" w:rsidRPr="00144F6F" w:rsidRDefault="006E5211" w:rsidP="00835849">
      <w:pPr>
        <w:pStyle w:val="Corpsdetexte"/>
        <w:spacing w:line="267" w:lineRule="auto"/>
        <w:ind w:left="118" w:right="975"/>
        <w:rPr>
          <w:rFonts w:ascii="Arial" w:hAnsi="Arial" w:cs="Arial"/>
          <w:lang w:val="fr-CA"/>
        </w:rPr>
      </w:pPr>
      <w:r w:rsidRPr="00D851E0">
        <w:rPr>
          <w:rFonts w:ascii="Arial" w:hAnsi="Arial" w:cs="Arial"/>
          <w:color w:val="0F0F0F"/>
          <w:w w:val="105"/>
          <w:lang w:val="fr"/>
        </w:rPr>
        <w:t>Elles peuvent se dérouler virtuellement ou en face à face</w:t>
      </w:r>
      <w:r w:rsidRPr="00D851E0">
        <w:rPr>
          <w:rFonts w:ascii="Arial" w:hAnsi="Arial" w:cs="Arial"/>
          <w:color w:val="424242"/>
          <w:w w:val="105"/>
          <w:lang w:val="fr"/>
        </w:rPr>
        <w:t xml:space="preserve">, </w:t>
      </w:r>
      <w:r w:rsidRPr="00D851E0">
        <w:rPr>
          <w:rFonts w:ascii="Arial" w:hAnsi="Arial" w:cs="Arial"/>
          <w:color w:val="0F0F0F"/>
          <w:w w:val="105"/>
          <w:lang w:val="fr"/>
        </w:rPr>
        <w:t xml:space="preserve">sous forme d'activité modérée, chaque </w:t>
      </w:r>
      <w:r w:rsidRPr="00D851E0">
        <w:rPr>
          <w:rFonts w:ascii="Arial" w:hAnsi="Arial" w:cs="Arial"/>
          <w:color w:val="0F0F0F"/>
          <w:w w:val="105"/>
          <w:lang w:val="fr"/>
        </w:rPr>
        <w:t>intervention durant cinq minutes</w:t>
      </w:r>
      <w:r w:rsidRPr="00D851E0">
        <w:rPr>
          <w:rFonts w:ascii="Arial" w:hAnsi="Arial" w:cs="Arial"/>
          <w:color w:val="424242"/>
          <w:w w:val="105"/>
          <w:lang w:val="fr"/>
        </w:rPr>
        <w:t xml:space="preserve">, </w:t>
      </w:r>
      <w:r w:rsidRPr="00D851E0">
        <w:rPr>
          <w:rFonts w:ascii="Arial" w:hAnsi="Arial" w:cs="Arial"/>
          <w:color w:val="0F0F0F"/>
          <w:w w:val="105"/>
          <w:lang w:val="fr"/>
        </w:rPr>
        <w:t>et</w:t>
      </w:r>
      <w:r w:rsidRPr="00D851E0">
        <w:rPr>
          <w:rFonts w:ascii="Arial" w:hAnsi="Arial" w:cs="Arial"/>
          <w:color w:val="313131"/>
          <w:spacing w:val="2"/>
          <w:w w:val="105"/>
          <w:lang w:val="fr"/>
        </w:rPr>
        <w:t>/</w:t>
      </w:r>
      <w:r w:rsidRPr="00D851E0">
        <w:rPr>
          <w:rFonts w:ascii="Arial" w:hAnsi="Arial" w:cs="Arial"/>
          <w:color w:val="0F0F0F"/>
          <w:w w:val="105"/>
          <w:lang w:val="fr"/>
        </w:rPr>
        <w:t>ou avec des praticiens expérimentés.</w:t>
      </w:r>
    </w:p>
    <w:p w:rsidR="00C924A1" w:rsidRPr="00D851E0" w:rsidRDefault="006E5211" w:rsidP="00C924A1">
      <w:pPr>
        <w:pStyle w:val="Corpsdetexte"/>
        <w:spacing w:before="63"/>
        <w:ind w:left="128"/>
        <w:rPr>
          <w:rFonts w:ascii="Arial" w:hAnsi="Arial" w:cs="Arial"/>
        </w:rPr>
      </w:pPr>
      <w:r w:rsidRPr="00D851E0">
        <w:rPr>
          <w:rFonts w:ascii="Arial" w:hAnsi="Arial" w:cs="Arial"/>
          <w:color w:val="0F0F0F"/>
          <w:w w:val="105"/>
          <w:lang w:val="fr"/>
        </w:rPr>
        <w:t>Utilisez cette technique pour</w:t>
      </w:r>
      <w:r w:rsidRPr="00D851E0">
        <w:rPr>
          <w:rFonts w:ascii="Arial" w:hAnsi="Arial" w:cs="Arial"/>
          <w:color w:val="313131"/>
          <w:spacing w:val="1"/>
          <w:w w:val="105"/>
          <w:lang w:val="fr"/>
        </w:rPr>
        <w:t> :</w:t>
      </w:r>
    </w:p>
    <w:p w:rsidR="00C924A1" w:rsidRPr="00144F6F" w:rsidRDefault="006E5211" w:rsidP="00E12F21">
      <w:pPr>
        <w:pStyle w:val="Corpsdetexte"/>
        <w:numPr>
          <w:ilvl w:val="0"/>
          <w:numId w:val="27"/>
        </w:numPr>
        <w:spacing w:before="19" w:line="267" w:lineRule="auto"/>
        <w:ind w:right="975"/>
        <w:rPr>
          <w:rFonts w:ascii="Arial" w:hAnsi="Arial" w:cs="Arial"/>
          <w:lang w:val="fr-CA"/>
        </w:rPr>
      </w:pPr>
      <w:r w:rsidRPr="00D851E0">
        <w:rPr>
          <w:rFonts w:ascii="Arial" w:hAnsi="Arial" w:cs="Arial"/>
          <w:color w:val="0F0F0F"/>
          <w:w w:val="105"/>
          <w:lang w:val="fr"/>
        </w:rPr>
        <w:t>Sensibilisez les gens à un ou plusieurs sujets en peu de temps.</w:t>
      </w:r>
    </w:p>
    <w:p w:rsidR="00E12F21" w:rsidRPr="00144F6F" w:rsidRDefault="006E5211" w:rsidP="00E12F21">
      <w:pPr>
        <w:pStyle w:val="Corpsdetexte"/>
        <w:numPr>
          <w:ilvl w:val="0"/>
          <w:numId w:val="27"/>
        </w:numPr>
        <w:spacing w:line="267" w:lineRule="auto"/>
        <w:ind w:right="1656"/>
        <w:jc w:val="both"/>
        <w:rPr>
          <w:rFonts w:ascii="Arial" w:hAnsi="Arial" w:cs="Arial"/>
          <w:lang w:val="fr-CA"/>
        </w:rPr>
      </w:pPr>
      <w:r w:rsidRPr="00D851E0">
        <w:rPr>
          <w:rFonts w:ascii="Arial" w:hAnsi="Arial" w:cs="Arial"/>
          <w:color w:val="0F0F0F"/>
          <w:w w:val="105"/>
          <w:lang w:val="fr"/>
        </w:rPr>
        <w:t xml:space="preserve">Rapportez les résultats et les bonnes pratiques d'un projet ou d'un groupe. </w:t>
      </w:r>
    </w:p>
    <w:p w:rsidR="00C924A1" w:rsidRPr="00144F6F" w:rsidRDefault="006E5211" w:rsidP="00E12F21">
      <w:pPr>
        <w:pStyle w:val="Corpsdetexte"/>
        <w:numPr>
          <w:ilvl w:val="0"/>
          <w:numId w:val="27"/>
        </w:numPr>
        <w:spacing w:line="267" w:lineRule="auto"/>
        <w:ind w:right="1656"/>
        <w:jc w:val="both"/>
        <w:rPr>
          <w:rFonts w:ascii="Arial" w:hAnsi="Arial" w:cs="Arial"/>
          <w:lang w:val="fr-CA"/>
        </w:rPr>
      </w:pPr>
      <w:r w:rsidRPr="00D851E0">
        <w:rPr>
          <w:rFonts w:ascii="Arial" w:hAnsi="Arial" w:cs="Arial"/>
          <w:color w:val="0F0F0F"/>
          <w:w w:val="105"/>
          <w:lang w:val="fr"/>
        </w:rPr>
        <w:t>Améliorez</w:t>
      </w:r>
      <w:r w:rsidRPr="00D851E0">
        <w:rPr>
          <w:rFonts w:ascii="Arial" w:hAnsi="Arial" w:cs="Arial"/>
          <w:color w:val="0F0F0F"/>
          <w:w w:val="105"/>
          <w:lang w:val="fr"/>
        </w:rPr>
        <w:t xml:space="preserve"> la capacité individuelle ou collective à préparer des rapports ou des présentations succinctes.</w:t>
      </w:r>
    </w:p>
    <w:p w:rsidR="00C924A1" w:rsidRPr="00D851E0" w:rsidRDefault="006E5211" w:rsidP="00E12F21">
      <w:pPr>
        <w:pStyle w:val="Corpsdetexte"/>
        <w:numPr>
          <w:ilvl w:val="0"/>
          <w:numId w:val="27"/>
        </w:numPr>
        <w:rPr>
          <w:rFonts w:ascii="Arial" w:hAnsi="Arial" w:cs="Arial"/>
        </w:rPr>
      </w:pPr>
      <w:r w:rsidRPr="00D851E0">
        <w:rPr>
          <w:rFonts w:ascii="Arial" w:hAnsi="Arial" w:cs="Arial"/>
          <w:color w:val="0F0F0F"/>
          <w:w w:val="105"/>
          <w:lang w:val="fr"/>
        </w:rPr>
        <w:t>Offrez de nouvelles perspectives.</w:t>
      </w:r>
    </w:p>
    <w:p w:rsidR="00C924A1" w:rsidRPr="00C924A1" w:rsidRDefault="006E5211" w:rsidP="00835849">
      <w:pPr>
        <w:pStyle w:val="Titre1"/>
        <w:spacing w:before="240" w:after="0"/>
        <w:ind w:left="130"/>
        <w:rPr>
          <w:b w:val="0"/>
          <w:bCs/>
          <w:sz w:val="22"/>
        </w:rPr>
      </w:pPr>
      <w:r w:rsidRPr="00C924A1">
        <w:rPr>
          <w:color w:val="3A7BC8"/>
          <w:w w:val="115"/>
          <w:sz w:val="22"/>
          <w:lang w:val="fr"/>
        </w:rPr>
        <w:t>Salon du partage</w:t>
      </w:r>
    </w:p>
    <w:p w:rsidR="00C924A1" w:rsidRPr="00144F6F" w:rsidRDefault="006E5211" w:rsidP="00835849">
      <w:pPr>
        <w:pStyle w:val="Corpsdetexte"/>
        <w:spacing w:line="266" w:lineRule="auto"/>
        <w:ind w:left="115" w:right="1210"/>
        <w:rPr>
          <w:rFonts w:ascii="Arial" w:hAnsi="Arial" w:cs="Arial"/>
          <w:lang w:val="fr-CA"/>
        </w:rPr>
      </w:pPr>
      <w:r w:rsidRPr="00D851E0">
        <w:rPr>
          <w:rFonts w:ascii="Arial" w:hAnsi="Arial" w:cs="Arial"/>
          <w:color w:val="0F0F0F"/>
          <w:lang w:val="fr"/>
        </w:rPr>
        <w:t>Une foire aux connaissances ou un salon de partage est une technique efficace pour catalyser le partage d'ex</w:t>
      </w:r>
      <w:r w:rsidRPr="00D851E0">
        <w:rPr>
          <w:rFonts w:ascii="Arial" w:hAnsi="Arial" w:cs="Arial"/>
          <w:color w:val="0F0F0F"/>
          <w:lang w:val="fr"/>
        </w:rPr>
        <w:t>périences et d'expertise. Elle utilise des techniques participatives en face à face pour engager un groupe dans une conversation autour des méthodes de mise en œuvre qui ont été efficaces dans le</w:t>
      </w:r>
      <w:r w:rsidRPr="00D851E0">
        <w:rPr>
          <w:rFonts w:ascii="Arial" w:hAnsi="Arial" w:cs="Arial"/>
          <w:color w:val="313131"/>
          <w:lang w:val="fr"/>
        </w:rPr>
        <w:t xml:space="preserve"> travail des </w:t>
      </w:r>
      <w:r w:rsidRPr="00D851E0">
        <w:rPr>
          <w:rFonts w:ascii="Arial" w:hAnsi="Arial" w:cs="Arial"/>
          <w:color w:val="0F0F0F"/>
          <w:lang w:val="fr"/>
        </w:rPr>
        <w:t>participants. L'événement met en lumière l'appli</w:t>
      </w:r>
      <w:r w:rsidRPr="00D851E0">
        <w:rPr>
          <w:rFonts w:ascii="Arial" w:hAnsi="Arial" w:cs="Arial"/>
          <w:color w:val="0F0F0F"/>
          <w:lang w:val="fr"/>
        </w:rPr>
        <w:t>cation locale des connaissances</w:t>
      </w:r>
      <w:r w:rsidRPr="00D851E0">
        <w:rPr>
          <w:rFonts w:ascii="Arial" w:hAnsi="Arial" w:cs="Arial"/>
          <w:color w:val="313131"/>
          <w:lang w:val="fr"/>
        </w:rPr>
        <w:t xml:space="preserve">, </w:t>
      </w:r>
      <w:r w:rsidRPr="00D851E0">
        <w:rPr>
          <w:rFonts w:ascii="Arial" w:hAnsi="Arial" w:cs="Arial"/>
          <w:color w:val="0F0F0F"/>
          <w:lang w:val="fr"/>
        </w:rPr>
        <w:t>et la conversation implique la collaboration de nombreuses personnes</w:t>
      </w:r>
      <w:r w:rsidRPr="00D851E0">
        <w:rPr>
          <w:rFonts w:ascii="Arial" w:hAnsi="Arial" w:cs="Arial"/>
          <w:color w:val="313131"/>
          <w:w w:val="105"/>
          <w:lang w:val="fr"/>
        </w:rPr>
        <w:t xml:space="preserve">, </w:t>
      </w:r>
      <w:r w:rsidRPr="00D851E0">
        <w:rPr>
          <w:rFonts w:ascii="Arial" w:hAnsi="Arial" w:cs="Arial"/>
          <w:color w:val="0F0F0F"/>
          <w:lang w:val="fr"/>
        </w:rPr>
        <w:t>et pas seulement de quelques-unes. Les connaissances partagées dans ce cadre sont ensuite synthétisées et partagées largement</w:t>
      </w:r>
      <w:r w:rsidRPr="00D851E0">
        <w:rPr>
          <w:rFonts w:ascii="Arial" w:hAnsi="Arial" w:cs="Arial"/>
          <w:color w:val="313131"/>
          <w:w w:val="105"/>
          <w:lang w:val="fr"/>
        </w:rPr>
        <w:t xml:space="preserve">, </w:t>
      </w:r>
      <w:r w:rsidRPr="00D851E0">
        <w:rPr>
          <w:rFonts w:ascii="Arial" w:hAnsi="Arial" w:cs="Arial"/>
          <w:color w:val="0F0F0F"/>
          <w:lang w:val="fr"/>
        </w:rPr>
        <w:t xml:space="preserve">ce qui favorise </w:t>
      </w:r>
      <w:r w:rsidRPr="00D851E0">
        <w:rPr>
          <w:rFonts w:ascii="Arial" w:hAnsi="Arial" w:cs="Arial"/>
          <w:color w:val="0F0F0F"/>
          <w:lang w:val="fr"/>
        </w:rPr>
        <w:t>l'amélioration et l'apprentissage continus.</w:t>
      </w:r>
    </w:p>
    <w:p w:rsidR="00C924A1" w:rsidRPr="00144F6F" w:rsidRDefault="00C924A1" w:rsidP="00C924A1">
      <w:pPr>
        <w:rPr>
          <w:rFonts w:ascii="Times New Roman" w:eastAsia="Times New Roman" w:hAnsi="Times New Roman" w:cs="Times New Roman"/>
          <w:sz w:val="14"/>
          <w:szCs w:val="14"/>
          <w:lang w:val="fr-CA"/>
        </w:rPr>
      </w:pPr>
    </w:p>
    <w:p w:rsidR="00C924A1" w:rsidRPr="00144F6F" w:rsidRDefault="006E5211" w:rsidP="00565442">
      <w:pPr>
        <w:pStyle w:val="Titre1"/>
        <w:spacing w:before="104" w:after="0"/>
        <w:ind w:left="130"/>
        <w:rPr>
          <w:b w:val="0"/>
          <w:bCs/>
          <w:sz w:val="22"/>
          <w:lang w:val="fr-CA"/>
        </w:rPr>
      </w:pPr>
      <w:r w:rsidRPr="00C924A1">
        <w:rPr>
          <w:color w:val="3A7BC8"/>
          <w:w w:val="115"/>
          <w:sz w:val="22"/>
          <w:lang w:val="fr"/>
        </w:rPr>
        <w:t>Visualisation</w:t>
      </w:r>
    </w:p>
    <w:p w:rsidR="00C924A1" w:rsidRPr="00144F6F" w:rsidRDefault="006E5211" w:rsidP="00E12F21">
      <w:pPr>
        <w:pStyle w:val="Corpsdetexte"/>
        <w:spacing w:line="267" w:lineRule="auto"/>
        <w:ind w:left="118" w:right="1033"/>
        <w:rPr>
          <w:rFonts w:ascii="Arial" w:hAnsi="Arial" w:cs="Arial"/>
          <w:lang w:val="fr-CA"/>
        </w:rPr>
      </w:pPr>
      <w:r>
        <w:rPr>
          <w:rFonts w:ascii="Arial" w:hAnsi="Arial" w:cs="Arial"/>
          <w:color w:val="0F0F0F"/>
          <w:lang w:val="fr"/>
        </w:rPr>
        <w:t>La visualisation est une technique permettant de rendre les présentations et les discussions plus efficaces. La parole est soutenue par une représentation visuelle (texte</w:t>
      </w:r>
      <w:r w:rsidRPr="00D851E0">
        <w:rPr>
          <w:rFonts w:ascii="Arial" w:hAnsi="Arial" w:cs="Arial"/>
          <w:color w:val="313131"/>
          <w:lang w:val="fr"/>
        </w:rPr>
        <w:t xml:space="preserve">, </w:t>
      </w:r>
      <w:r>
        <w:rPr>
          <w:rFonts w:ascii="Arial" w:hAnsi="Arial" w:cs="Arial"/>
          <w:color w:val="0F0F0F"/>
          <w:lang w:val="fr"/>
        </w:rPr>
        <w:t>images</w:t>
      </w:r>
      <w:r w:rsidRPr="00D851E0">
        <w:rPr>
          <w:rFonts w:ascii="Arial" w:hAnsi="Arial" w:cs="Arial"/>
          <w:color w:val="313131"/>
          <w:lang w:val="fr"/>
        </w:rPr>
        <w:t xml:space="preserve">, </w:t>
      </w:r>
      <w:r>
        <w:rPr>
          <w:rFonts w:ascii="Arial" w:hAnsi="Arial" w:cs="Arial"/>
          <w:color w:val="0F0F0F"/>
          <w:lang w:val="fr"/>
        </w:rPr>
        <w:t>graphiques</w:t>
      </w:r>
      <w:r w:rsidRPr="00D851E0">
        <w:rPr>
          <w:rFonts w:ascii="Arial" w:hAnsi="Arial" w:cs="Arial"/>
          <w:color w:val="313131"/>
          <w:lang w:val="fr"/>
        </w:rPr>
        <w:t xml:space="preserve">, </w:t>
      </w:r>
      <w:r>
        <w:rPr>
          <w:rFonts w:ascii="Arial" w:hAnsi="Arial" w:cs="Arial"/>
          <w:color w:val="0F0F0F"/>
          <w:lang w:val="fr"/>
        </w:rPr>
        <w:t>objets</w:t>
      </w:r>
      <w:r w:rsidRPr="00D851E0">
        <w:rPr>
          <w:rFonts w:ascii="Arial" w:hAnsi="Arial" w:cs="Arial"/>
          <w:color w:val="313131"/>
          <w:lang w:val="fr"/>
        </w:rPr>
        <w:t xml:space="preserve">, </w:t>
      </w:r>
      <w:r>
        <w:rPr>
          <w:rFonts w:ascii="Arial" w:hAnsi="Arial" w:cs="Arial"/>
          <w:color w:val="0F0F0F"/>
          <w:lang w:val="fr"/>
        </w:rPr>
        <w:t>etc.).  Les moyens actuels sont le vidéoprojecteur ou les transparents pour les présentations</w:t>
      </w:r>
      <w:r w:rsidRPr="00D851E0">
        <w:rPr>
          <w:rFonts w:ascii="Arial" w:hAnsi="Arial" w:cs="Arial"/>
          <w:color w:val="313131"/>
          <w:w w:val="105"/>
          <w:lang w:val="fr"/>
        </w:rPr>
        <w:t xml:space="preserve">, </w:t>
      </w:r>
      <w:r>
        <w:rPr>
          <w:rFonts w:ascii="Arial" w:hAnsi="Arial" w:cs="Arial"/>
          <w:color w:val="0F0F0F"/>
          <w:lang w:val="fr"/>
        </w:rPr>
        <w:t>et les tableaux ou les cartes pour enregistrer les discussions.</w:t>
      </w:r>
    </w:p>
    <w:p w:rsidR="00C924A1" w:rsidRPr="00D851E0" w:rsidRDefault="006E5211" w:rsidP="00C924A1">
      <w:pPr>
        <w:pStyle w:val="Corpsdetexte"/>
        <w:spacing w:before="63"/>
        <w:ind w:left="118"/>
        <w:rPr>
          <w:rFonts w:ascii="Arial" w:hAnsi="Arial" w:cs="Arial"/>
        </w:rPr>
      </w:pPr>
      <w:r w:rsidRPr="00D851E0">
        <w:rPr>
          <w:rFonts w:ascii="Arial" w:hAnsi="Arial" w:cs="Arial"/>
          <w:color w:val="0F0F0F"/>
          <w:w w:val="105"/>
          <w:lang w:val="fr"/>
        </w:rPr>
        <w:t>Cette technique :</w:t>
      </w:r>
    </w:p>
    <w:p w:rsidR="00C924A1" w:rsidRPr="00144F6F" w:rsidRDefault="006E5211" w:rsidP="00C924A1">
      <w:pPr>
        <w:pStyle w:val="Corpsdetexte"/>
        <w:numPr>
          <w:ilvl w:val="0"/>
          <w:numId w:val="24"/>
        </w:numPr>
        <w:tabs>
          <w:tab w:val="left" w:pos="277"/>
        </w:tabs>
        <w:spacing w:before="58"/>
        <w:ind w:hanging="144"/>
        <w:rPr>
          <w:rFonts w:ascii="Arial" w:hAnsi="Arial" w:cs="Arial"/>
          <w:lang w:val="fr-CA"/>
        </w:rPr>
      </w:pPr>
      <w:r>
        <w:rPr>
          <w:rFonts w:ascii="Arial" w:hAnsi="Arial" w:cs="Arial"/>
          <w:color w:val="0F0F0F"/>
          <w:w w:val="85"/>
          <w:lang w:val="fr"/>
        </w:rPr>
        <w:t>Améliore la concentration sur le point en discussion.</w:t>
      </w:r>
    </w:p>
    <w:p w:rsidR="00C924A1" w:rsidRPr="00144F6F" w:rsidRDefault="006E5211" w:rsidP="00C924A1">
      <w:pPr>
        <w:pStyle w:val="Corpsdetexte"/>
        <w:numPr>
          <w:ilvl w:val="0"/>
          <w:numId w:val="24"/>
        </w:numPr>
        <w:tabs>
          <w:tab w:val="left" w:pos="277"/>
        </w:tabs>
        <w:spacing w:before="19"/>
        <w:ind w:left="276" w:hanging="148"/>
        <w:rPr>
          <w:rFonts w:ascii="Arial" w:hAnsi="Arial" w:cs="Arial"/>
          <w:lang w:val="fr-CA"/>
        </w:rPr>
      </w:pPr>
      <w:r w:rsidRPr="00D851E0">
        <w:rPr>
          <w:rFonts w:ascii="Arial" w:hAnsi="Arial" w:cs="Arial"/>
          <w:color w:val="0F0F0F"/>
          <w:w w:val="110"/>
          <w:lang w:val="fr"/>
        </w:rPr>
        <w:t>Rend le contenu p</w:t>
      </w:r>
      <w:r w:rsidRPr="00D851E0">
        <w:rPr>
          <w:rFonts w:ascii="Arial" w:hAnsi="Arial" w:cs="Arial"/>
          <w:color w:val="0F0F0F"/>
          <w:w w:val="110"/>
          <w:lang w:val="fr"/>
        </w:rPr>
        <w:t>lus facile à mémoriser.</w:t>
      </w:r>
    </w:p>
    <w:p w:rsidR="00C924A1" w:rsidRPr="00144F6F" w:rsidRDefault="006E5211" w:rsidP="00C924A1">
      <w:pPr>
        <w:pStyle w:val="Corpsdetexte"/>
        <w:numPr>
          <w:ilvl w:val="0"/>
          <w:numId w:val="24"/>
        </w:numPr>
        <w:tabs>
          <w:tab w:val="left" w:pos="277"/>
        </w:tabs>
        <w:spacing w:before="19" w:line="267" w:lineRule="auto"/>
        <w:ind w:right="1143" w:hanging="144"/>
        <w:rPr>
          <w:rFonts w:ascii="Arial" w:hAnsi="Arial" w:cs="Arial"/>
          <w:lang w:val="fr-CA"/>
        </w:rPr>
      </w:pPr>
      <w:r w:rsidRPr="00D851E0">
        <w:rPr>
          <w:rFonts w:ascii="Arial" w:hAnsi="Arial" w:cs="Arial"/>
          <w:color w:val="0F0F0F"/>
          <w:lang w:val="fr"/>
        </w:rPr>
        <w:t>Oblige l'orateur à se préparer à l'avance et à utiliser des arguments précis et concrets.</w:t>
      </w:r>
    </w:p>
    <w:p w:rsidR="00C924A1" w:rsidRPr="00144F6F" w:rsidRDefault="006E5211" w:rsidP="00C924A1">
      <w:pPr>
        <w:pStyle w:val="Corpsdetexte"/>
        <w:numPr>
          <w:ilvl w:val="0"/>
          <w:numId w:val="24"/>
        </w:numPr>
        <w:tabs>
          <w:tab w:val="left" w:pos="277"/>
        </w:tabs>
        <w:ind w:left="276" w:hanging="148"/>
        <w:rPr>
          <w:rFonts w:ascii="Arial" w:hAnsi="Arial" w:cs="Arial"/>
          <w:lang w:val="fr-CA"/>
        </w:rPr>
      </w:pPr>
      <w:r w:rsidRPr="00D851E0">
        <w:rPr>
          <w:rFonts w:ascii="Arial" w:hAnsi="Arial" w:cs="Arial"/>
          <w:color w:val="0F0F0F"/>
          <w:lang w:val="fr"/>
        </w:rPr>
        <w:t>Réduit les implications émotionnelles lors d'une discussion animée.</w:t>
      </w:r>
    </w:p>
    <w:p w:rsidR="00835849" w:rsidRPr="00144F6F" w:rsidRDefault="006E5211" w:rsidP="00B73E50">
      <w:pPr>
        <w:pStyle w:val="Corpsdetexte"/>
        <w:numPr>
          <w:ilvl w:val="0"/>
          <w:numId w:val="24"/>
        </w:numPr>
        <w:tabs>
          <w:tab w:val="left" w:pos="272"/>
        </w:tabs>
        <w:spacing w:before="19" w:line="260" w:lineRule="auto"/>
        <w:ind w:right="1143" w:hanging="144"/>
        <w:rPr>
          <w:rFonts w:ascii="Arial" w:hAnsi="Arial" w:cs="Arial"/>
          <w:color w:val="0F0F0F"/>
          <w:w w:val="105"/>
          <w:lang w:val="fr-CA"/>
        </w:rPr>
      </w:pPr>
      <w:r w:rsidRPr="00062653">
        <w:rPr>
          <w:rFonts w:ascii="Arial" w:hAnsi="Arial" w:cs="Arial"/>
          <w:color w:val="0F0F0F"/>
          <w:w w:val="105"/>
          <w:lang w:val="fr"/>
        </w:rPr>
        <w:t>Servir de documentation en enregistrant les déclarations</w:t>
      </w:r>
      <w:r w:rsidRPr="00062653">
        <w:rPr>
          <w:rFonts w:ascii="Arial" w:hAnsi="Arial" w:cs="Arial"/>
          <w:color w:val="313131"/>
          <w:w w:val="105"/>
          <w:lang w:val="fr"/>
        </w:rPr>
        <w:t xml:space="preserve">, </w:t>
      </w:r>
      <w:r w:rsidRPr="00062653">
        <w:rPr>
          <w:rFonts w:ascii="Arial" w:hAnsi="Arial" w:cs="Arial"/>
          <w:color w:val="0F0F0F"/>
          <w:w w:val="105"/>
          <w:lang w:val="fr"/>
        </w:rPr>
        <w:t>les idées</w:t>
      </w:r>
      <w:r w:rsidRPr="00062653">
        <w:rPr>
          <w:rFonts w:ascii="Arial" w:hAnsi="Arial" w:cs="Arial"/>
          <w:color w:val="313131"/>
          <w:w w:val="105"/>
          <w:lang w:val="fr"/>
        </w:rPr>
        <w:t xml:space="preserve">, </w:t>
      </w:r>
      <w:r w:rsidRPr="00062653">
        <w:rPr>
          <w:rFonts w:ascii="Arial" w:hAnsi="Arial" w:cs="Arial"/>
          <w:color w:val="0F0F0F"/>
          <w:w w:val="105"/>
          <w:lang w:val="fr"/>
        </w:rPr>
        <w:t xml:space="preserve">les </w:t>
      </w:r>
      <w:r w:rsidRPr="00062653">
        <w:rPr>
          <w:rFonts w:ascii="Arial" w:hAnsi="Arial" w:cs="Arial"/>
          <w:color w:val="0F0F0F"/>
          <w:w w:val="105"/>
          <w:lang w:val="fr"/>
        </w:rPr>
        <w:t>résultats</w:t>
      </w:r>
      <w:r w:rsidRPr="00062653">
        <w:rPr>
          <w:rFonts w:ascii="Arial" w:hAnsi="Arial" w:cs="Arial"/>
          <w:color w:val="424242"/>
          <w:w w:val="105"/>
          <w:lang w:val="fr"/>
        </w:rPr>
        <w:t xml:space="preserve"> </w:t>
      </w:r>
      <w:r w:rsidRPr="00062653">
        <w:rPr>
          <w:rFonts w:ascii="Arial" w:hAnsi="Arial" w:cs="Arial"/>
          <w:color w:val="0F0F0F"/>
          <w:w w:val="105"/>
          <w:lang w:val="fr"/>
        </w:rPr>
        <w:t>et la liste des tâches à accomplir.</w:t>
      </w:r>
    </w:p>
    <w:p w:rsidR="00835849" w:rsidRPr="00144F6F" w:rsidRDefault="006E5211">
      <w:pPr>
        <w:rPr>
          <w:rFonts w:ascii="Arial" w:eastAsia="Times New Roman" w:hAnsi="Arial" w:cs="Arial"/>
          <w:color w:val="0F0F0F"/>
          <w:w w:val="105"/>
          <w:sz w:val="15"/>
          <w:szCs w:val="15"/>
          <w:lang w:val="fr-CA" w:eastAsia="en-US"/>
        </w:rPr>
      </w:pPr>
      <w:r w:rsidRPr="00144F6F">
        <w:rPr>
          <w:rFonts w:ascii="Arial" w:hAnsi="Arial" w:cs="Arial"/>
          <w:color w:val="0F0F0F"/>
          <w:w w:val="105"/>
          <w:lang w:val="fr-CA"/>
        </w:rPr>
        <w:br w:type="page"/>
      </w:r>
    </w:p>
    <w:p w:rsidR="00062653" w:rsidRPr="00144F6F" w:rsidRDefault="00062653" w:rsidP="00835849">
      <w:pPr>
        <w:pStyle w:val="Corpsdetexte"/>
        <w:tabs>
          <w:tab w:val="left" w:pos="272"/>
        </w:tabs>
        <w:spacing w:before="19" w:line="260" w:lineRule="auto"/>
        <w:ind w:left="272" w:right="1143"/>
        <w:rPr>
          <w:rFonts w:ascii="Arial" w:hAnsi="Arial" w:cs="Arial"/>
          <w:color w:val="0F0F0F"/>
          <w:w w:val="105"/>
          <w:lang w:val="fr-CA"/>
        </w:rPr>
        <w:sectPr w:rsidR="00062653" w:rsidRPr="00144F6F" w:rsidSect="00062653">
          <w:type w:val="continuous"/>
          <w:pgSz w:w="12240" w:h="15840"/>
          <w:pgMar w:top="1500" w:right="640" w:bottom="280" w:left="1000" w:header="720" w:footer="720" w:gutter="0"/>
          <w:cols w:num="2" w:space="720" w:equalWidth="0">
            <w:col w:w="4717" w:space="275"/>
            <w:col w:w="5608"/>
          </w:cols>
        </w:sectPr>
      </w:pPr>
    </w:p>
    <w:p w:rsidR="009B133F" w:rsidRPr="00144F6F" w:rsidRDefault="009B133F" w:rsidP="00835849">
      <w:pPr>
        <w:spacing w:after="0" w:line="276" w:lineRule="auto"/>
        <w:rPr>
          <w:lang w:val="fr-CA"/>
        </w:rPr>
      </w:pPr>
    </w:p>
    <w:sectPr w:rsidR="009B133F" w:rsidRPr="00144F6F" w:rsidSect="00703F2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11" w:rsidRDefault="006E5211">
      <w:pPr>
        <w:spacing w:after="0" w:line="240" w:lineRule="auto"/>
      </w:pPr>
      <w:r>
        <w:separator/>
      </w:r>
    </w:p>
  </w:endnote>
  <w:endnote w:type="continuationSeparator" w:id="0">
    <w:p w:rsidR="006E5211" w:rsidRDefault="006E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53" w:rsidRPr="00144F6F" w:rsidRDefault="006E5211" w:rsidP="00835849">
    <w:pPr>
      <w:pStyle w:val="NormalWeb"/>
      <w:spacing w:before="0" w:beforeAutospacing="0" w:after="0" w:afterAutospacing="0"/>
      <w:rPr>
        <w:rFonts w:ascii="Gill Sans MT" w:hAnsi="Gill Sans MT" w:cs="Arial"/>
        <w:sz w:val="18"/>
        <w:szCs w:val="18"/>
        <w:lang w:val="fr-CA"/>
      </w:rPr>
    </w:pPr>
    <w:bookmarkStart w:id="0"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5872CD" w:rsidRDefault="006E5211" w:rsidP="00703F2E">
        <w:pPr>
          <w:pStyle w:val="Pieddepage"/>
          <w:jc w:val="right"/>
        </w:pPr>
        <w:r>
          <w:fldChar w:fldCharType="begin"/>
        </w:r>
        <w:r>
          <w:instrText xml:space="preserve"> PAGE   \* MERGEFORMAT </w:instrText>
        </w:r>
        <w:r>
          <w:fldChar w:fldCharType="separate"/>
        </w:r>
        <w:r w:rsidR="00062653">
          <w:rPr>
            <w:noProof/>
          </w:rPr>
          <w:t>6</w:t>
        </w:r>
        <w:r>
          <w:rPr>
            <w:noProof/>
          </w:rPr>
          <w:fldChar w:fldCharType="end"/>
        </w:r>
      </w:p>
    </w:sdtContent>
  </w:sdt>
  <w:p w:rsidR="00991B5F" w:rsidRDefault="00991B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5F" w:rsidRDefault="00991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11" w:rsidRDefault="006E5211">
      <w:pPr>
        <w:spacing w:after="0" w:line="240" w:lineRule="auto"/>
      </w:pPr>
      <w:r>
        <w:separator/>
      </w:r>
    </w:p>
  </w:footnote>
  <w:footnote w:type="continuationSeparator" w:id="0">
    <w:p w:rsidR="006E5211" w:rsidRDefault="006E5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AA" w:rsidRDefault="006E521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53" w:rsidRDefault="006E521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078246"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CD" w:rsidRDefault="006E521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242834"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991B5F" w:rsidRDefault="00991B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CD" w:rsidRDefault="006E521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98456"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991B5F" w:rsidRDefault="00991B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8F721B1"/>
    <w:multiLevelType w:val="hybridMultilevel"/>
    <w:tmpl w:val="97E48342"/>
    <w:lvl w:ilvl="0" w:tplc="7106787A">
      <w:start w:val="1"/>
      <w:numFmt w:val="bullet"/>
      <w:lvlText w:val="•"/>
      <w:lvlJc w:val="left"/>
      <w:pPr>
        <w:ind w:left="272" w:hanging="149"/>
      </w:pPr>
      <w:rPr>
        <w:rFonts w:ascii="Times New Roman" w:eastAsia="Times New Roman" w:hAnsi="Times New Roman" w:hint="default"/>
        <w:color w:val="0F0F0F"/>
        <w:w w:val="102"/>
        <w:sz w:val="15"/>
        <w:szCs w:val="15"/>
      </w:rPr>
    </w:lvl>
    <w:lvl w:ilvl="1" w:tplc="5506437A">
      <w:start w:val="1"/>
      <w:numFmt w:val="bullet"/>
      <w:lvlText w:val="•"/>
      <w:lvlJc w:val="left"/>
      <w:pPr>
        <w:ind w:left="805" w:hanging="149"/>
      </w:pPr>
      <w:rPr>
        <w:rFonts w:hint="default"/>
      </w:rPr>
    </w:lvl>
    <w:lvl w:ilvl="2" w:tplc="192E7486">
      <w:start w:val="1"/>
      <w:numFmt w:val="bullet"/>
      <w:lvlText w:val="•"/>
      <w:lvlJc w:val="left"/>
      <w:pPr>
        <w:ind w:left="1339" w:hanging="149"/>
      </w:pPr>
      <w:rPr>
        <w:rFonts w:hint="default"/>
      </w:rPr>
    </w:lvl>
    <w:lvl w:ilvl="3" w:tplc="95E29384">
      <w:start w:val="1"/>
      <w:numFmt w:val="bullet"/>
      <w:lvlText w:val="•"/>
      <w:lvlJc w:val="left"/>
      <w:pPr>
        <w:ind w:left="1872" w:hanging="149"/>
      </w:pPr>
      <w:rPr>
        <w:rFonts w:hint="default"/>
      </w:rPr>
    </w:lvl>
    <w:lvl w:ilvl="4" w:tplc="95BE0412">
      <w:start w:val="1"/>
      <w:numFmt w:val="bullet"/>
      <w:lvlText w:val="•"/>
      <w:lvlJc w:val="left"/>
      <w:pPr>
        <w:ind w:left="2406" w:hanging="149"/>
      </w:pPr>
      <w:rPr>
        <w:rFonts w:hint="default"/>
      </w:rPr>
    </w:lvl>
    <w:lvl w:ilvl="5" w:tplc="862EFB7A">
      <w:start w:val="1"/>
      <w:numFmt w:val="bullet"/>
      <w:lvlText w:val="•"/>
      <w:lvlJc w:val="left"/>
      <w:pPr>
        <w:ind w:left="2940" w:hanging="149"/>
      </w:pPr>
      <w:rPr>
        <w:rFonts w:hint="default"/>
      </w:rPr>
    </w:lvl>
    <w:lvl w:ilvl="6" w:tplc="28A0EFF6">
      <w:start w:val="1"/>
      <w:numFmt w:val="bullet"/>
      <w:lvlText w:val="•"/>
      <w:lvlJc w:val="left"/>
      <w:pPr>
        <w:ind w:left="3473" w:hanging="149"/>
      </w:pPr>
      <w:rPr>
        <w:rFonts w:hint="default"/>
      </w:rPr>
    </w:lvl>
    <w:lvl w:ilvl="7" w:tplc="36223E8C">
      <w:start w:val="1"/>
      <w:numFmt w:val="bullet"/>
      <w:lvlText w:val="•"/>
      <w:lvlJc w:val="left"/>
      <w:pPr>
        <w:ind w:left="4007" w:hanging="149"/>
      </w:pPr>
      <w:rPr>
        <w:rFonts w:hint="default"/>
      </w:rPr>
    </w:lvl>
    <w:lvl w:ilvl="8" w:tplc="FD5663D6">
      <w:start w:val="1"/>
      <w:numFmt w:val="bullet"/>
      <w:lvlText w:val="•"/>
      <w:lvlJc w:val="left"/>
      <w:pPr>
        <w:ind w:left="4540" w:hanging="149"/>
      </w:pPr>
      <w:rPr>
        <w:rFonts w:hint="default"/>
      </w:rPr>
    </w:lvl>
  </w:abstractNum>
  <w:abstractNum w:abstractNumId="3">
    <w:nsid w:val="09C048F6"/>
    <w:multiLevelType w:val="hybridMultilevel"/>
    <w:tmpl w:val="0B7613E8"/>
    <w:lvl w:ilvl="0" w:tplc="D8CCC8AA">
      <w:start w:val="1"/>
      <w:numFmt w:val="decimal"/>
      <w:lvlText w:val="%1)"/>
      <w:lvlJc w:val="left"/>
      <w:pPr>
        <w:ind w:left="720" w:hanging="360"/>
      </w:pPr>
      <w:rPr>
        <w:rFonts w:hint="default"/>
      </w:rPr>
    </w:lvl>
    <w:lvl w:ilvl="1" w:tplc="D93429F6">
      <w:start w:val="1"/>
      <w:numFmt w:val="lowerLetter"/>
      <w:lvlText w:val="%2."/>
      <w:lvlJc w:val="left"/>
      <w:pPr>
        <w:ind w:left="1440" w:hanging="360"/>
      </w:pPr>
    </w:lvl>
    <w:lvl w:ilvl="2" w:tplc="29FC0EBE" w:tentative="1">
      <w:start w:val="1"/>
      <w:numFmt w:val="lowerRoman"/>
      <w:lvlText w:val="%3."/>
      <w:lvlJc w:val="right"/>
      <w:pPr>
        <w:ind w:left="2160" w:hanging="180"/>
      </w:pPr>
    </w:lvl>
    <w:lvl w:ilvl="3" w:tplc="D25CCCEC" w:tentative="1">
      <w:start w:val="1"/>
      <w:numFmt w:val="decimal"/>
      <w:lvlText w:val="%4."/>
      <w:lvlJc w:val="left"/>
      <w:pPr>
        <w:ind w:left="2880" w:hanging="360"/>
      </w:pPr>
    </w:lvl>
    <w:lvl w:ilvl="4" w:tplc="28582882" w:tentative="1">
      <w:start w:val="1"/>
      <w:numFmt w:val="lowerLetter"/>
      <w:lvlText w:val="%5."/>
      <w:lvlJc w:val="left"/>
      <w:pPr>
        <w:ind w:left="3600" w:hanging="360"/>
      </w:pPr>
    </w:lvl>
    <w:lvl w:ilvl="5" w:tplc="51EAECDA" w:tentative="1">
      <w:start w:val="1"/>
      <w:numFmt w:val="lowerRoman"/>
      <w:lvlText w:val="%6."/>
      <w:lvlJc w:val="right"/>
      <w:pPr>
        <w:ind w:left="4320" w:hanging="180"/>
      </w:pPr>
    </w:lvl>
    <w:lvl w:ilvl="6" w:tplc="2D740B66" w:tentative="1">
      <w:start w:val="1"/>
      <w:numFmt w:val="decimal"/>
      <w:lvlText w:val="%7."/>
      <w:lvlJc w:val="left"/>
      <w:pPr>
        <w:ind w:left="5040" w:hanging="360"/>
      </w:pPr>
    </w:lvl>
    <w:lvl w:ilvl="7" w:tplc="C7BCECB4" w:tentative="1">
      <w:start w:val="1"/>
      <w:numFmt w:val="lowerLetter"/>
      <w:lvlText w:val="%8."/>
      <w:lvlJc w:val="left"/>
      <w:pPr>
        <w:ind w:left="5760" w:hanging="360"/>
      </w:pPr>
    </w:lvl>
    <w:lvl w:ilvl="8" w:tplc="7C787FC8" w:tentative="1">
      <w:start w:val="1"/>
      <w:numFmt w:val="lowerRoman"/>
      <w:lvlText w:val="%9."/>
      <w:lvlJc w:val="right"/>
      <w:pPr>
        <w:ind w:left="6480" w:hanging="180"/>
      </w:pPr>
    </w:lvl>
  </w:abstractNum>
  <w:abstractNum w:abstractNumId="4">
    <w:nsid w:val="0B266C65"/>
    <w:multiLevelType w:val="hybridMultilevel"/>
    <w:tmpl w:val="6DC6BA00"/>
    <w:lvl w:ilvl="0" w:tplc="737CB91A">
      <w:start w:val="1"/>
      <w:numFmt w:val="bullet"/>
      <w:lvlText w:val=""/>
      <w:lvlJc w:val="left"/>
      <w:pPr>
        <w:ind w:left="488" w:hanging="360"/>
      </w:pPr>
      <w:rPr>
        <w:rFonts w:ascii="Symbol" w:hAnsi="Symbol" w:hint="default"/>
      </w:rPr>
    </w:lvl>
    <w:lvl w:ilvl="1" w:tplc="AD8A19EE" w:tentative="1">
      <w:start w:val="1"/>
      <w:numFmt w:val="bullet"/>
      <w:lvlText w:val="o"/>
      <w:lvlJc w:val="left"/>
      <w:pPr>
        <w:ind w:left="1208" w:hanging="360"/>
      </w:pPr>
      <w:rPr>
        <w:rFonts w:ascii="Courier New" w:hAnsi="Courier New" w:cs="Courier New" w:hint="default"/>
      </w:rPr>
    </w:lvl>
    <w:lvl w:ilvl="2" w:tplc="FF8EA360" w:tentative="1">
      <w:start w:val="1"/>
      <w:numFmt w:val="bullet"/>
      <w:lvlText w:val=""/>
      <w:lvlJc w:val="left"/>
      <w:pPr>
        <w:ind w:left="1928" w:hanging="360"/>
      </w:pPr>
      <w:rPr>
        <w:rFonts w:ascii="Wingdings" w:hAnsi="Wingdings" w:hint="default"/>
      </w:rPr>
    </w:lvl>
    <w:lvl w:ilvl="3" w:tplc="1CB0E39E" w:tentative="1">
      <w:start w:val="1"/>
      <w:numFmt w:val="bullet"/>
      <w:lvlText w:val=""/>
      <w:lvlJc w:val="left"/>
      <w:pPr>
        <w:ind w:left="2648" w:hanging="360"/>
      </w:pPr>
      <w:rPr>
        <w:rFonts w:ascii="Symbol" w:hAnsi="Symbol" w:hint="default"/>
      </w:rPr>
    </w:lvl>
    <w:lvl w:ilvl="4" w:tplc="E54E7A34" w:tentative="1">
      <w:start w:val="1"/>
      <w:numFmt w:val="bullet"/>
      <w:lvlText w:val="o"/>
      <w:lvlJc w:val="left"/>
      <w:pPr>
        <w:ind w:left="3368" w:hanging="360"/>
      </w:pPr>
      <w:rPr>
        <w:rFonts w:ascii="Courier New" w:hAnsi="Courier New" w:cs="Courier New" w:hint="default"/>
      </w:rPr>
    </w:lvl>
    <w:lvl w:ilvl="5" w:tplc="96B29EB2" w:tentative="1">
      <w:start w:val="1"/>
      <w:numFmt w:val="bullet"/>
      <w:lvlText w:val=""/>
      <w:lvlJc w:val="left"/>
      <w:pPr>
        <w:ind w:left="4088" w:hanging="360"/>
      </w:pPr>
      <w:rPr>
        <w:rFonts w:ascii="Wingdings" w:hAnsi="Wingdings" w:hint="default"/>
      </w:rPr>
    </w:lvl>
    <w:lvl w:ilvl="6" w:tplc="950A14A8" w:tentative="1">
      <w:start w:val="1"/>
      <w:numFmt w:val="bullet"/>
      <w:lvlText w:val=""/>
      <w:lvlJc w:val="left"/>
      <w:pPr>
        <w:ind w:left="4808" w:hanging="360"/>
      </w:pPr>
      <w:rPr>
        <w:rFonts w:ascii="Symbol" w:hAnsi="Symbol" w:hint="default"/>
      </w:rPr>
    </w:lvl>
    <w:lvl w:ilvl="7" w:tplc="C0424810" w:tentative="1">
      <w:start w:val="1"/>
      <w:numFmt w:val="bullet"/>
      <w:lvlText w:val="o"/>
      <w:lvlJc w:val="left"/>
      <w:pPr>
        <w:ind w:left="5528" w:hanging="360"/>
      </w:pPr>
      <w:rPr>
        <w:rFonts w:ascii="Courier New" w:hAnsi="Courier New" w:cs="Courier New" w:hint="default"/>
      </w:rPr>
    </w:lvl>
    <w:lvl w:ilvl="8" w:tplc="175C849C" w:tentative="1">
      <w:start w:val="1"/>
      <w:numFmt w:val="bullet"/>
      <w:lvlText w:val=""/>
      <w:lvlJc w:val="left"/>
      <w:pPr>
        <w:ind w:left="6248" w:hanging="360"/>
      </w:pPr>
      <w:rPr>
        <w:rFonts w:ascii="Wingdings" w:hAnsi="Wingdings" w:hint="default"/>
      </w:rPr>
    </w:lvl>
  </w:abstractNum>
  <w:abstractNum w:abstractNumId="5">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0CF7F4D"/>
    <w:multiLevelType w:val="hybridMultilevel"/>
    <w:tmpl w:val="423449D0"/>
    <w:lvl w:ilvl="0" w:tplc="4314D07A">
      <w:start w:val="1"/>
      <w:numFmt w:val="decimal"/>
      <w:lvlText w:val="%1."/>
      <w:lvlJc w:val="left"/>
      <w:pPr>
        <w:ind w:left="272" w:hanging="164"/>
        <w:jc w:val="left"/>
      </w:pPr>
      <w:rPr>
        <w:rFonts w:ascii="Arial" w:eastAsia="Times New Roman" w:hAnsi="Arial" w:cs="Arial"/>
        <w:color w:val="0F0F0F"/>
        <w:w w:val="95"/>
        <w:sz w:val="15"/>
        <w:szCs w:val="15"/>
      </w:rPr>
    </w:lvl>
    <w:lvl w:ilvl="1" w:tplc="7C96FC10">
      <w:start w:val="1"/>
      <w:numFmt w:val="bullet"/>
      <w:lvlText w:val="•"/>
      <w:lvlJc w:val="left"/>
      <w:pPr>
        <w:ind w:left="805" w:hanging="164"/>
      </w:pPr>
      <w:rPr>
        <w:rFonts w:hint="default"/>
      </w:rPr>
    </w:lvl>
    <w:lvl w:ilvl="2" w:tplc="86DE57FE">
      <w:start w:val="1"/>
      <w:numFmt w:val="bullet"/>
      <w:lvlText w:val="•"/>
      <w:lvlJc w:val="left"/>
      <w:pPr>
        <w:ind w:left="1339" w:hanging="164"/>
      </w:pPr>
      <w:rPr>
        <w:rFonts w:hint="default"/>
      </w:rPr>
    </w:lvl>
    <w:lvl w:ilvl="3" w:tplc="322E6770">
      <w:start w:val="1"/>
      <w:numFmt w:val="bullet"/>
      <w:lvlText w:val="•"/>
      <w:lvlJc w:val="left"/>
      <w:pPr>
        <w:ind w:left="1872" w:hanging="164"/>
      </w:pPr>
      <w:rPr>
        <w:rFonts w:hint="default"/>
      </w:rPr>
    </w:lvl>
    <w:lvl w:ilvl="4" w:tplc="C8DC3E94">
      <w:start w:val="1"/>
      <w:numFmt w:val="bullet"/>
      <w:lvlText w:val="•"/>
      <w:lvlJc w:val="left"/>
      <w:pPr>
        <w:ind w:left="2406" w:hanging="164"/>
      </w:pPr>
      <w:rPr>
        <w:rFonts w:hint="default"/>
      </w:rPr>
    </w:lvl>
    <w:lvl w:ilvl="5" w:tplc="2350164C">
      <w:start w:val="1"/>
      <w:numFmt w:val="bullet"/>
      <w:lvlText w:val="•"/>
      <w:lvlJc w:val="left"/>
      <w:pPr>
        <w:ind w:left="2940" w:hanging="164"/>
      </w:pPr>
      <w:rPr>
        <w:rFonts w:hint="default"/>
      </w:rPr>
    </w:lvl>
    <w:lvl w:ilvl="6" w:tplc="AB00A438">
      <w:start w:val="1"/>
      <w:numFmt w:val="bullet"/>
      <w:lvlText w:val="•"/>
      <w:lvlJc w:val="left"/>
      <w:pPr>
        <w:ind w:left="3473" w:hanging="164"/>
      </w:pPr>
      <w:rPr>
        <w:rFonts w:hint="default"/>
      </w:rPr>
    </w:lvl>
    <w:lvl w:ilvl="7" w:tplc="794A6A3A">
      <w:start w:val="1"/>
      <w:numFmt w:val="bullet"/>
      <w:lvlText w:val="•"/>
      <w:lvlJc w:val="left"/>
      <w:pPr>
        <w:ind w:left="4007" w:hanging="164"/>
      </w:pPr>
      <w:rPr>
        <w:rFonts w:hint="default"/>
      </w:rPr>
    </w:lvl>
    <w:lvl w:ilvl="8" w:tplc="B984B5BC">
      <w:start w:val="1"/>
      <w:numFmt w:val="bullet"/>
      <w:lvlText w:val="•"/>
      <w:lvlJc w:val="left"/>
      <w:pPr>
        <w:ind w:left="4540" w:hanging="164"/>
      </w:pPr>
      <w:rPr>
        <w:rFonts w:hint="default"/>
      </w:rPr>
    </w:lvl>
  </w:abstractNum>
  <w:abstractNum w:abstractNumId="8">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0906CDF"/>
    <w:multiLevelType w:val="hybridMultilevel"/>
    <w:tmpl w:val="9E244A1C"/>
    <w:lvl w:ilvl="0" w:tplc="861EA248">
      <w:start w:val="1"/>
      <w:numFmt w:val="bullet"/>
      <w:pStyle w:val="Listepuces"/>
      <w:lvlText w:val=""/>
      <w:lvlJc w:val="left"/>
      <w:pPr>
        <w:tabs>
          <w:tab w:val="num" w:pos="432"/>
        </w:tabs>
        <w:ind w:left="432" w:hanging="432"/>
      </w:pPr>
      <w:rPr>
        <w:rFonts w:ascii="Symbol" w:hAnsi="Symbol" w:hint="default"/>
      </w:rPr>
    </w:lvl>
    <w:lvl w:ilvl="1" w:tplc="4C4ED79A" w:tentative="1">
      <w:start w:val="1"/>
      <w:numFmt w:val="bullet"/>
      <w:lvlText w:val="o"/>
      <w:lvlJc w:val="left"/>
      <w:pPr>
        <w:ind w:left="1440" w:hanging="360"/>
      </w:pPr>
      <w:rPr>
        <w:rFonts w:ascii="Courier New" w:hAnsi="Courier New" w:cs="Courier New" w:hint="default"/>
      </w:rPr>
    </w:lvl>
    <w:lvl w:ilvl="2" w:tplc="CDF01D74" w:tentative="1">
      <w:start w:val="1"/>
      <w:numFmt w:val="bullet"/>
      <w:lvlText w:val=""/>
      <w:lvlJc w:val="left"/>
      <w:pPr>
        <w:ind w:left="2160" w:hanging="360"/>
      </w:pPr>
      <w:rPr>
        <w:rFonts w:ascii="Wingdings" w:hAnsi="Wingdings" w:hint="default"/>
      </w:rPr>
    </w:lvl>
    <w:lvl w:ilvl="3" w:tplc="321242CC" w:tentative="1">
      <w:start w:val="1"/>
      <w:numFmt w:val="bullet"/>
      <w:lvlText w:val=""/>
      <w:lvlJc w:val="left"/>
      <w:pPr>
        <w:ind w:left="2880" w:hanging="360"/>
      </w:pPr>
      <w:rPr>
        <w:rFonts w:ascii="Symbol" w:hAnsi="Symbol" w:hint="default"/>
      </w:rPr>
    </w:lvl>
    <w:lvl w:ilvl="4" w:tplc="DDDE4696" w:tentative="1">
      <w:start w:val="1"/>
      <w:numFmt w:val="bullet"/>
      <w:lvlText w:val="o"/>
      <w:lvlJc w:val="left"/>
      <w:pPr>
        <w:ind w:left="3600" w:hanging="360"/>
      </w:pPr>
      <w:rPr>
        <w:rFonts w:ascii="Courier New" w:hAnsi="Courier New" w:cs="Courier New" w:hint="default"/>
      </w:rPr>
    </w:lvl>
    <w:lvl w:ilvl="5" w:tplc="6CEE7182" w:tentative="1">
      <w:start w:val="1"/>
      <w:numFmt w:val="bullet"/>
      <w:lvlText w:val=""/>
      <w:lvlJc w:val="left"/>
      <w:pPr>
        <w:ind w:left="4320" w:hanging="360"/>
      </w:pPr>
      <w:rPr>
        <w:rFonts w:ascii="Wingdings" w:hAnsi="Wingdings" w:hint="default"/>
      </w:rPr>
    </w:lvl>
    <w:lvl w:ilvl="6" w:tplc="16505866" w:tentative="1">
      <w:start w:val="1"/>
      <w:numFmt w:val="bullet"/>
      <w:lvlText w:val=""/>
      <w:lvlJc w:val="left"/>
      <w:pPr>
        <w:ind w:left="5040" w:hanging="360"/>
      </w:pPr>
      <w:rPr>
        <w:rFonts w:ascii="Symbol" w:hAnsi="Symbol" w:hint="default"/>
      </w:rPr>
    </w:lvl>
    <w:lvl w:ilvl="7" w:tplc="DC7C3E28" w:tentative="1">
      <w:start w:val="1"/>
      <w:numFmt w:val="bullet"/>
      <w:lvlText w:val="o"/>
      <w:lvlJc w:val="left"/>
      <w:pPr>
        <w:ind w:left="5760" w:hanging="360"/>
      </w:pPr>
      <w:rPr>
        <w:rFonts w:ascii="Courier New" w:hAnsi="Courier New" w:cs="Courier New" w:hint="default"/>
      </w:rPr>
    </w:lvl>
    <w:lvl w:ilvl="8" w:tplc="00F28BC8" w:tentative="1">
      <w:start w:val="1"/>
      <w:numFmt w:val="bullet"/>
      <w:lvlText w:val=""/>
      <w:lvlJc w:val="left"/>
      <w:pPr>
        <w:ind w:left="6480" w:hanging="360"/>
      </w:pPr>
      <w:rPr>
        <w:rFonts w:ascii="Wingdings" w:hAnsi="Wingdings" w:hint="default"/>
      </w:rPr>
    </w:lvl>
  </w:abstractNum>
  <w:abstractNum w:abstractNumId="11">
    <w:nsid w:val="27B46026"/>
    <w:multiLevelType w:val="hybridMultilevel"/>
    <w:tmpl w:val="581CAA96"/>
    <w:lvl w:ilvl="0" w:tplc="F8603788">
      <w:start w:val="1"/>
      <w:numFmt w:val="decimal"/>
      <w:lvlText w:val="%1."/>
      <w:lvlJc w:val="left"/>
      <w:pPr>
        <w:ind w:left="720" w:hanging="360"/>
      </w:pPr>
    </w:lvl>
    <w:lvl w:ilvl="1" w:tplc="A8649E6C" w:tentative="1">
      <w:start w:val="1"/>
      <w:numFmt w:val="lowerLetter"/>
      <w:lvlText w:val="%2."/>
      <w:lvlJc w:val="left"/>
      <w:pPr>
        <w:ind w:left="1440" w:hanging="360"/>
      </w:pPr>
    </w:lvl>
    <w:lvl w:ilvl="2" w:tplc="32F2C22A" w:tentative="1">
      <w:start w:val="1"/>
      <w:numFmt w:val="lowerRoman"/>
      <w:lvlText w:val="%3."/>
      <w:lvlJc w:val="right"/>
      <w:pPr>
        <w:ind w:left="2160" w:hanging="180"/>
      </w:pPr>
    </w:lvl>
    <w:lvl w:ilvl="3" w:tplc="4ABC97BC" w:tentative="1">
      <w:start w:val="1"/>
      <w:numFmt w:val="decimal"/>
      <w:lvlText w:val="%4."/>
      <w:lvlJc w:val="left"/>
      <w:pPr>
        <w:ind w:left="2880" w:hanging="360"/>
      </w:pPr>
    </w:lvl>
    <w:lvl w:ilvl="4" w:tplc="6D666242" w:tentative="1">
      <w:start w:val="1"/>
      <w:numFmt w:val="lowerLetter"/>
      <w:lvlText w:val="%5."/>
      <w:lvlJc w:val="left"/>
      <w:pPr>
        <w:ind w:left="3600" w:hanging="360"/>
      </w:pPr>
    </w:lvl>
    <w:lvl w:ilvl="5" w:tplc="0EA67048" w:tentative="1">
      <w:start w:val="1"/>
      <w:numFmt w:val="lowerRoman"/>
      <w:lvlText w:val="%6."/>
      <w:lvlJc w:val="right"/>
      <w:pPr>
        <w:ind w:left="4320" w:hanging="180"/>
      </w:pPr>
    </w:lvl>
    <w:lvl w:ilvl="6" w:tplc="065AFBEE" w:tentative="1">
      <w:start w:val="1"/>
      <w:numFmt w:val="decimal"/>
      <w:lvlText w:val="%7."/>
      <w:lvlJc w:val="left"/>
      <w:pPr>
        <w:ind w:left="5040" w:hanging="360"/>
      </w:pPr>
    </w:lvl>
    <w:lvl w:ilvl="7" w:tplc="986CEC26" w:tentative="1">
      <w:start w:val="1"/>
      <w:numFmt w:val="lowerLetter"/>
      <w:lvlText w:val="%8."/>
      <w:lvlJc w:val="left"/>
      <w:pPr>
        <w:ind w:left="5760" w:hanging="360"/>
      </w:pPr>
    </w:lvl>
    <w:lvl w:ilvl="8" w:tplc="EC4E0D56" w:tentative="1">
      <w:start w:val="1"/>
      <w:numFmt w:val="lowerRoman"/>
      <w:lvlText w:val="%9."/>
      <w:lvlJc w:val="right"/>
      <w:pPr>
        <w:ind w:left="6480" w:hanging="180"/>
      </w:pPr>
    </w:lvl>
  </w:abstractNum>
  <w:abstractNum w:abstractNumId="12">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D3055EE"/>
    <w:multiLevelType w:val="hybridMultilevel"/>
    <w:tmpl w:val="9774D2CA"/>
    <w:lvl w:ilvl="0" w:tplc="C2862180">
      <w:start w:val="1"/>
      <w:numFmt w:val="decimal"/>
      <w:lvlText w:val="%1."/>
      <w:lvlJc w:val="left"/>
      <w:pPr>
        <w:ind w:left="720" w:hanging="360"/>
      </w:pPr>
    </w:lvl>
    <w:lvl w:ilvl="1" w:tplc="70FE4EEA" w:tentative="1">
      <w:start w:val="1"/>
      <w:numFmt w:val="lowerLetter"/>
      <w:lvlText w:val="%2."/>
      <w:lvlJc w:val="left"/>
      <w:pPr>
        <w:ind w:left="1440" w:hanging="360"/>
      </w:pPr>
    </w:lvl>
    <w:lvl w:ilvl="2" w:tplc="EC869658" w:tentative="1">
      <w:start w:val="1"/>
      <w:numFmt w:val="lowerRoman"/>
      <w:lvlText w:val="%3."/>
      <w:lvlJc w:val="right"/>
      <w:pPr>
        <w:ind w:left="2160" w:hanging="180"/>
      </w:pPr>
    </w:lvl>
    <w:lvl w:ilvl="3" w:tplc="3202D0E0" w:tentative="1">
      <w:start w:val="1"/>
      <w:numFmt w:val="decimal"/>
      <w:lvlText w:val="%4."/>
      <w:lvlJc w:val="left"/>
      <w:pPr>
        <w:ind w:left="2880" w:hanging="360"/>
      </w:pPr>
    </w:lvl>
    <w:lvl w:ilvl="4" w:tplc="B91AB438" w:tentative="1">
      <w:start w:val="1"/>
      <w:numFmt w:val="lowerLetter"/>
      <w:lvlText w:val="%5."/>
      <w:lvlJc w:val="left"/>
      <w:pPr>
        <w:ind w:left="3600" w:hanging="360"/>
      </w:pPr>
    </w:lvl>
    <w:lvl w:ilvl="5" w:tplc="518A9400" w:tentative="1">
      <w:start w:val="1"/>
      <w:numFmt w:val="lowerRoman"/>
      <w:lvlText w:val="%6."/>
      <w:lvlJc w:val="right"/>
      <w:pPr>
        <w:ind w:left="4320" w:hanging="180"/>
      </w:pPr>
    </w:lvl>
    <w:lvl w:ilvl="6" w:tplc="410A8F08" w:tentative="1">
      <w:start w:val="1"/>
      <w:numFmt w:val="decimal"/>
      <w:lvlText w:val="%7."/>
      <w:lvlJc w:val="left"/>
      <w:pPr>
        <w:ind w:left="5040" w:hanging="360"/>
      </w:pPr>
    </w:lvl>
    <w:lvl w:ilvl="7" w:tplc="CCB03614" w:tentative="1">
      <w:start w:val="1"/>
      <w:numFmt w:val="lowerLetter"/>
      <w:lvlText w:val="%8."/>
      <w:lvlJc w:val="left"/>
      <w:pPr>
        <w:ind w:left="5760" w:hanging="360"/>
      </w:pPr>
    </w:lvl>
    <w:lvl w:ilvl="8" w:tplc="025490F0" w:tentative="1">
      <w:start w:val="1"/>
      <w:numFmt w:val="lowerRoman"/>
      <w:lvlText w:val="%9."/>
      <w:lvlJc w:val="right"/>
      <w:pPr>
        <w:ind w:left="6480" w:hanging="180"/>
      </w:pPr>
    </w:lvl>
  </w:abstractNum>
  <w:abstractNum w:abstractNumId="15">
    <w:nsid w:val="2F5A41DC"/>
    <w:multiLevelType w:val="hybridMultilevel"/>
    <w:tmpl w:val="C3344498"/>
    <w:lvl w:ilvl="0" w:tplc="5BF8CB98">
      <w:start w:val="1"/>
      <w:numFmt w:val="decimal"/>
      <w:lvlText w:val="%1."/>
      <w:lvlJc w:val="left"/>
      <w:pPr>
        <w:ind w:left="1440" w:hanging="360"/>
      </w:pPr>
    </w:lvl>
    <w:lvl w:ilvl="1" w:tplc="3D12379C" w:tentative="1">
      <w:start w:val="1"/>
      <w:numFmt w:val="lowerLetter"/>
      <w:lvlText w:val="%2."/>
      <w:lvlJc w:val="left"/>
      <w:pPr>
        <w:ind w:left="2160" w:hanging="360"/>
      </w:pPr>
    </w:lvl>
    <w:lvl w:ilvl="2" w:tplc="C040E21E" w:tentative="1">
      <w:start w:val="1"/>
      <w:numFmt w:val="lowerRoman"/>
      <w:lvlText w:val="%3."/>
      <w:lvlJc w:val="right"/>
      <w:pPr>
        <w:ind w:left="2880" w:hanging="180"/>
      </w:pPr>
    </w:lvl>
    <w:lvl w:ilvl="3" w:tplc="5600CC74" w:tentative="1">
      <w:start w:val="1"/>
      <w:numFmt w:val="decimal"/>
      <w:lvlText w:val="%4."/>
      <w:lvlJc w:val="left"/>
      <w:pPr>
        <w:ind w:left="3600" w:hanging="360"/>
      </w:pPr>
    </w:lvl>
    <w:lvl w:ilvl="4" w:tplc="0E80A4E6" w:tentative="1">
      <w:start w:val="1"/>
      <w:numFmt w:val="lowerLetter"/>
      <w:lvlText w:val="%5."/>
      <w:lvlJc w:val="left"/>
      <w:pPr>
        <w:ind w:left="4320" w:hanging="360"/>
      </w:pPr>
    </w:lvl>
    <w:lvl w:ilvl="5" w:tplc="96FE1CF2" w:tentative="1">
      <w:start w:val="1"/>
      <w:numFmt w:val="lowerRoman"/>
      <w:lvlText w:val="%6."/>
      <w:lvlJc w:val="right"/>
      <w:pPr>
        <w:ind w:left="5040" w:hanging="180"/>
      </w:pPr>
    </w:lvl>
    <w:lvl w:ilvl="6" w:tplc="B53EADE4" w:tentative="1">
      <w:start w:val="1"/>
      <w:numFmt w:val="decimal"/>
      <w:lvlText w:val="%7."/>
      <w:lvlJc w:val="left"/>
      <w:pPr>
        <w:ind w:left="5760" w:hanging="360"/>
      </w:pPr>
    </w:lvl>
    <w:lvl w:ilvl="7" w:tplc="B3B4ABE4" w:tentative="1">
      <w:start w:val="1"/>
      <w:numFmt w:val="lowerLetter"/>
      <w:lvlText w:val="%8."/>
      <w:lvlJc w:val="left"/>
      <w:pPr>
        <w:ind w:left="6480" w:hanging="360"/>
      </w:pPr>
    </w:lvl>
    <w:lvl w:ilvl="8" w:tplc="CD3E73C0" w:tentative="1">
      <w:start w:val="1"/>
      <w:numFmt w:val="lowerRoman"/>
      <w:lvlText w:val="%9."/>
      <w:lvlJc w:val="right"/>
      <w:pPr>
        <w:ind w:left="7200" w:hanging="180"/>
      </w:pPr>
    </w:lvl>
  </w:abstractNum>
  <w:abstractNum w:abstractNumId="16">
    <w:nsid w:val="39257D6E"/>
    <w:multiLevelType w:val="hybridMultilevel"/>
    <w:tmpl w:val="5526027C"/>
    <w:lvl w:ilvl="0" w:tplc="B0227696">
      <w:start w:val="1"/>
      <w:numFmt w:val="decimal"/>
      <w:lvlText w:val="%1."/>
      <w:lvlJc w:val="left"/>
      <w:pPr>
        <w:ind w:left="720" w:hanging="360"/>
      </w:pPr>
    </w:lvl>
    <w:lvl w:ilvl="1" w:tplc="B6961676" w:tentative="1">
      <w:start w:val="1"/>
      <w:numFmt w:val="lowerLetter"/>
      <w:lvlText w:val="%2."/>
      <w:lvlJc w:val="left"/>
      <w:pPr>
        <w:ind w:left="1440" w:hanging="360"/>
      </w:pPr>
    </w:lvl>
    <w:lvl w:ilvl="2" w:tplc="1C9833BA" w:tentative="1">
      <w:start w:val="1"/>
      <w:numFmt w:val="lowerRoman"/>
      <w:lvlText w:val="%3."/>
      <w:lvlJc w:val="right"/>
      <w:pPr>
        <w:ind w:left="2160" w:hanging="180"/>
      </w:pPr>
    </w:lvl>
    <w:lvl w:ilvl="3" w:tplc="B4A0E4A2" w:tentative="1">
      <w:start w:val="1"/>
      <w:numFmt w:val="decimal"/>
      <w:lvlText w:val="%4."/>
      <w:lvlJc w:val="left"/>
      <w:pPr>
        <w:ind w:left="2880" w:hanging="360"/>
      </w:pPr>
    </w:lvl>
    <w:lvl w:ilvl="4" w:tplc="C6202BCE" w:tentative="1">
      <w:start w:val="1"/>
      <w:numFmt w:val="lowerLetter"/>
      <w:lvlText w:val="%5."/>
      <w:lvlJc w:val="left"/>
      <w:pPr>
        <w:ind w:left="3600" w:hanging="360"/>
      </w:pPr>
    </w:lvl>
    <w:lvl w:ilvl="5" w:tplc="0CD21A74" w:tentative="1">
      <w:start w:val="1"/>
      <w:numFmt w:val="lowerRoman"/>
      <w:lvlText w:val="%6."/>
      <w:lvlJc w:val="right"/>
      <w:pPr>
        <w:ind w:left="4320" w:hanging="180"/>
      </w:pPr>
    </w:lvl>
    <w:lvl w:ilvl="6" w:tplc="42122C54" w:tentative="1">
      <w:start w:val="1"/>
      <w:numFmt w:val="decimal"/>
      <w:lvlText w:val="%7."/>
      <w:lvlJc w:val="left"/>
      <w:pPr>
        <w:ind w:left="5040" w:hanging="360"/>
      </w:pPr>
    </w:lvl>
    <w:lvl w:ilvl="7" w:tplc="0B2E424A" w:tentative="1">
      <w:start w:val="1"/>
      <w:numFmt w:val="lowerLetter"/>
      <w:lvlText w:val="%8."/>
      <w:lvlJc w:val="left"/>
      <w:pPr>
        <w:ind w:left="5760" w:hanging="360"/>
      </w:pPr>
    </w:lvl>
    <w:lvl w:ilvl="8" w:tplc="87F8DFBC" w:tentative="1">
      <w:start w:val="1"/>
      <w:numFmt w:val="lowerRoman"/>
      <w:lvlText w:val="%9."/>
      <w:lvlJc w:val="right"/>
      <w:pPr>
        <w:ind w:left="6480" w:hanging="180"/>
      </w:pPr>
    </w:lvl>
  </w:abstractNum>
  <w:abstractNum w:abstractNumId="17">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nsid w:val="446F21EB"/>
    <w:multiLevelType w:val="hybridMultilevel"/>
    <w:tmpl w:val="C77699DA"/>
    <w:lvl w:ilvl="0" w:tplc="3B3E37B0">
      <w:start w:val="1"/>
      <w:numFmt w:val="decimal"/>
      <w:lvlText w:val="%1."/>
      <w:lvlJc w:val="left"/>
      <w:pPr>
        <w:ind w:left="720" w:hanging="360"/>
      </w:pPr>
    </w:lvl>
    <w:lvl w:ilvl="1" w:tplc="AC3ABCF4" w:tentative="1">
      <w:start w:val="1"/>
      <w:numFmt w:val="lowerLetter"/>
      <w:lvlText w:val="%2."/>
      <w:lvlJc w:val="left"/>
      <w:pPr>
        <w:ind w:left="1440" w:hanging="360"/>
      </w:pPr>
    </w:lvl>
    <w:lvl w:ilvl="2" w:tplc="8626FFA6" w:tentative="1">
      <w:start w:val="1"/>
      <w:numFmt w:val="lowerRoman"/>
      <w:lvlText w:val="%3."/>
      <w:lvlJc w:val="right"/>
      <w:pPr>
        <w:ind w:left="2160" w:hanging="180"/>
      </w:pPr>
    </w:lvl>
    <w:lvl w:ilvl="3" w:tplc="4F7A88E6" w:tentative="1">
      <w:start w:val="1"/>
      <w:numFmt w:val="decimal"/>
      <w:lvlText w:val="%4."/>
      <w:lvlJc w:val="left"/>
      <w:pPr>
        <w:ind w:left="2880" w:hanging="360"/>
      </w:pPr>
    </w:lvl>
    <w:lvl w:ilvl="4" w:tplc="58DA301C" w:tentative="1">
      <w:start w:val="1"/>
      <w:numFmt w:val="lowerLetter"/>
      <w:lvlText w:val="%5."/>
      <w:lvlJc w:val="left"/>
      <w:pPr>
        <w:ind w:left="3600" w:hanging="360"/>
      </w:pPr>
    </w:lvl>
    <w:lvl w:ilvl="5" w:tplc="24EE1198" w:tentative="1">
      <w:start w:val="1"/>
      <w:numFmt w:val="lowerRoman"/>
      <w:lvlText w:val="%6."/>
      <w:lvlJc w:val="right"/>
      <w:pPr>
        <w:ind w:left="4320" w:hanging="180"/>
      </w:pPr>
    </w:lvl>
    <w:lvl w:ilvl="6" w:tplc="6CF68E00" w:tentative="1">
      <w:start w:val="1"/>
      <w:numFmt w:val="decimal"/>
      <w:lvlText w:val="%7."/>
      <w:lvlJc w:val="left"/>
      <w:pPr>
        <w:ind w:left="5040" w:hanging="360"/>
      </w:pPr>
    </w:lvl>
    <w:lvl w:ilvl="7" w:tplc="F9720B6A" w:tentative="1">
      <w:start w:val="1"/>
      <w:numFmt w:val="lowerLetter"/>
      <w:lvlText w:val="%8."/>
      <w:lvlJc w:val="left"/>
      <w:pPr>
        <w:ind w:left="5760" w:hanging="360"/>
      </w:pPr>
    </w:lvl>
    <w:lvl w:ilvl="8" w:tplc="214A5F54" w:tentative="1">
      <w:start w:val="1"/>
      <w:numFmt w:val="lowerRoman"/>
      <w:lvlText w:val="%9."/>
      <w:lvlJc w:val="right"/>
      <w:pPr>
        <w:ind w:left="6480" w:hanging="180"/>
      </w:pPr>
    </w:lvl>
  </w:abstractNum>
  <w:abstractNum w:abstractNumId="19">
    <w:nsid w:val="50DD0026"/>
    <w:multiLevelType w:val="hybridMultilevel"/>
    <w:tmpl w:val="C50E5112"/>
    <w:lvl w:ilvl="0" w:tplc="9612C79E">
      <w:start w:val="1"/>
      <w:numFmt w:val="bullet"/>
      <w:lvlText w:val=""/>
      <w:lvlJc w:val="left"/>
      <w:pPr>
        <w:ind w:left="487" w:hanging="360"/>
      </w:pPr>
      <w:rPr>
        <w:rFonts w:ascii="Symbol" w:hAnsi="Symbol" w:hint="default"/>
      </w:rPr>
    </w:lvl>
    <w:lvl w:ilvl="1" w:tplc="9E187D84" w:tentative="1">
      <w:start w:val="1"/>
      <w:numFmt w:val="bullet"/>
      <w:lvlText w:val="o"/>
      <w:lvlJc w:val="left"/>
      <w:pPr>
        <w:ind w:left="1207" w:hanging="360"/>
      </w:pPr>
      <w:rPr>
        <w:rFonts w:ascii="Courier New" w:hAnsi="Courier New" w:cs="Courier New" w:hint="default"/>
      </w:rPr>
    </w:lvl>
    <w:lvl w:ilvl="2" w:tplc="95E05F3E" w:tentative="1">
      <w:start w:val="1"/>
      <w:numFmt w:val="bullet"/>
      <w:lvlText w:val=""/>
      <w:lvlJc w:val="left"/>
      <w:pPr>
        <w:ind w:left="1927" w:hanging="360"/>
      </w:pPr>
      <w:rPr>
        <w:rFonts w:ascii="Wingdings" w:hAnsi="Wingdings" w:hint="default"/>
      </w:rPr>
    </w:lvl>
    <w:lvl w:ilvl="3" w:tplc="2DEAAFE4" w:tentative="1">
      <w:start w:val="1"/>
      <w:numFmt w:val="bullet"/>
      <w:lvlText w:val=""/>
      <w:lvlJc w:val="left"/>
      <w:pPr>
        <w:ind w:left="2647" w:hanging="360"/>
      </w:pPr>
      <w:rPr>
        <w:rFonts w:ascii="Symbol" w:hAnsi="Symbol" w:hint="default"/>
      </w:rPr>
    </w:lvl>
    <w:lvl w:ilvl="4" w:tplc="29423ABC" w:tentative="1">
      <w:start w:val="1"/>
      <w:numFmt w:val="bullet"/>
      <w:lvlText w:val="o"/>
      <w:lvlJc w:val="left"/>
      <w:pPr>
        <w:ind w:left="3367" w:hanging="360"/>
      </w:pPr>
      <w:rPr>
        <w:rFonts w:ascii="Courier New" w:hAnsi="Courier New" w:cs="Courier New" w:hint="default"/>
      </w:rPr>
    </w:lvl>
    <w:lvl w:ilvl="5" w:tplc="A47A821E" w:tentative="1">
      <w:start w:val="1"/>
      <w:numFmt w:val="bullet"/>
      <w:lvlText w:val=""/>
      <w:lvlJc w:val="left"/>
      <w:pPr>
        <w:ind w:left="4087" w:hanging="360"/>
      </w:pPr>
      <w:rPr>
        <w:rFonts w:ascii="Wingdings" w:hAnsi="Wingdings" w:hint="default"/>
      </w:rPr>
    </w:lvl>
    <w:lvl w:ilvl="6" w:tplc="4178FB00" w:tentative="1">
      <w:start w:val="1"/>
      <w:numFmt w:val="bullet"/>
      <w:lvlText w:val=""/>
      <w:lvlJc w:val="left"/>
      <w:pPr>
        <w:ind w:left="4807" w:hanging="360"/>
      </w:pPr>
      <w:rPr>
        <w:rFonts w:ascii="Symbol" w:hAnsi="Symbol" w:hint="default"/>
      </w:rPr>
    </w:lvl>
    <w:lvl w:ilvl="7" w:tplc="D8E8C01C" w:tentative="1">
      <w:start w:val="1"/>
      <w:numFmt w:val="bullet"/>
      <w:lvlText w:val="o"/>
      <w:lvlJc w:val="left"/>
      <w:pPr>
        <w:ind w:left="5527" w:hanging="360"/>
      </w:pPr>
      <w:rPr>
        <w:rFonts w:ascii="Courier New" w:hAnsi="Courier New" w:cs="Courier New" w:hint="default"/>
      </w:rPr>
    </w:lvl>
    <w:lvl w:ilvl="8" w:tplc="A99C70DA" w:tentative="1">
      <w:start w:val="1"/>
      <w:numFmt w:val="bullet"/>
      <w:lvlText w:val=""/>
      <w:lvlJc w:val="left"/>
      <w:pPr>
        <w:ind w:left="6247" w:hanging="360"/>
      </w:pPr>
      <w:rPr>
        <w:rFonts w:ascii="Wingdings" w:hAnsi="Wingdings" w:hint="default"/>
      </w:rPr>
    </w:lvl>
  </w:abstractNum>
  <w:abstractNum w:abstractNumId="2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8AB4355"/>
    <w:multiLevelType w:val="hybridMultilevel"/>
    <w:tmpl w:val="0B203272"/>
    <w:lvl w:ilvl="0" w:tplc="67EE987E">
      <w:start w:val="1"/>
      <w:numFmt w:val="decimal"/>
      <w:pStyle w:val="Listenumros"/>
      <w:lvlText w:val="%1."/>
      <w:lvlJc w:val="left"/>
      <w:pPr>
        <w:tabs>
          <w:tab w:val="num" w:pos="432"/>
        </w:tabs>
        <w:ind w:left="432" w:hanging="432"/>
      </w:pPr>
      <w:rPr>
        <w:rFonts w:hint="default"/>
      </w:rPr>
    </w:lvl>
    <w:lvl w:ilvl="1" w:tplc="8020ED3C">
      <w:start w:val="1"/>
      <w:numFmt w:val="lowerLetter"/>
      <w:lvlText w:val="%2."/>
      <w:lvlJc w:val="left"/>
      <w:pPr>
        <w:ind w:left="1440" w:hanging="360"/>
      </w:pPr>
    </w:lvl>
    <w:lvl w:ilvl="2" w:tplc="D8B084B0">
      <w:start w:val="1"/>
      <w:numFmt w:val="lowerRoman"/>
      <w:lvlText w:val="%3."/>
      <w:lvlJc w:val="right"/>
      <w:pPr>
        <w:ind w:left="2160" w:hanging="180"/>
      </w:pPr>
    </w:lvl>
    <w:lvl w:ilvl="3" w:tplc="CA1AEF2A">
      <w:start w:val="1"/>
      <w:numFmt w:val="decimal"/>
      <w:lvlText w:val="%4."/>
      <w:lvlJc w:val="left"/>
      <w:pPr>
        <w:ind w:left="2880" w:hanging="360"/>
      </w:pPr>
    </w:lvl>
    <w:lvl w:ilvl="4" w:tplc="BF663CAE">
      <w:start w:val="1"/>
      <w:numFmt w:val="lowerLetter"/>
      <w:lvlText w:val="%5."/>
      <w:lvlJc w:val="left"/>
      <w:pPr>
        <w:ind w:left="3600" w:hanging="360"/>
      </w:pPr>
    </w:lvl>
    <w:lvl w:ilvl="5" w:tplc="5F56C998">
      <w:start w:val="1"/>
      <w:numFmt w:val="lowerRoman"/>
      <w:lvlText w:val="%6."/>
      <w:lvlJc w:val="right"/>
      <w:pPr>
        <w:ind w:left="4320" w:hanging="180"/>
      </w:pPr>
    </w:lvl>
    <w:lvl w:ilvl="6" w:tplc="5BA2E350">
      <w:start w:val="1"/>
      <w:numFmt w:val="decimal"/>
      <w:lvlText w:val="%7."/>
      <w:lvlJc w:val="left"/>
      <w:pPr>
        <w:ind w:left="5040" w:hanging="360"/>
      </w:pPr>
    </w:lvl>
    <w:lvl w:ilvl="7" w:tplc="05C6EA72">
      <w:start w:val="1"/>
      <w:numFmt w:val="lowerLetter"/>
      <w:lvlText w:val="%8."/>
      <w:lvlJc w:val="left"/>
      <w:pPr>
        <w:ind w:left="5760" w:hanging="360"/>
      </w:pPr>
    </w:lvl>
    <w:lvl w:ilvl="8" w:tplc="AB1E2270">
      <w:start w:val="1"/>
      <w:numFmt w:val="lowerRoman"/>
      <w:lvlText w:val="%9."/>
      <w:lvlJc w:val="right"/>
      <w:pPr>
        <w:ind w:left="6480" w:hanging="180"/>
      </w:pPr>
    </w:lvl>
  </w:abstractNum>
  <w:abstractNum w:abstractNumId="2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9EA06B4"/>
    <w:multiLevelType w:val="hybridMultilevel"/>
    <w:tmpl w:val="B02644E8"/>
    <w:lvl w:ilvl="0" w:tplc="A6BC2572">
      <w:start w:val="1"/>
      <w:numFmt w:val="bullet"/>
      <w:lvlText w:val=""/>
      <w:lvlJc w:val="left"/>
      <w:pPr>
        <w:ind w:left="720" w:hanging="360"/>
      </w:pPr>
      <w:rPr>
        <w:rFonts w:ascii="Symbol" w:hAnsi="Symbol" w:hint="default"/>
      </w:rPr>
    </w:lvl>
    <w:lvl w:ilvl="1" w:tplc="039E194E">
      <w:start w:val="1"/>
      <w:numFmt w:val="bullet"/>
      <w:lvlText w:val="o"/>
      <w:lvlJc w:val="left"/>
      <w:pPr>
        <w:ind w:left="1440" w:hanging="360"/>
      </w:pPr>
      <w:rPr>
        <w:rFonts w:ascii="Courier New" w:hAnsi="Courier New" w:cs="Courier New" w:hint="default"/>
      </w:rPr>
    </w:lvl>
    <w:lvl w:ilvl="2" w:tplc="22ACAD52" w:tentative="1">
      <w:start w:val="1"/>
      <w:numFmt w:val="bullet"/>
      <w:lvlText w:val=""/>
      <w:lvlJc w:val="left"/>
      <w:pPr>
        <w:ind w:left="2160" w:hanging="360"/>
      </w:pPr>
      <w:rPr>
        <w:rFonts w:ascii="Wingdings" w:hAnsi="Wingdings" w:hint="default"/>
      </w:rPr>
    </w:lvl>
    <w:lvl w:ilvl="3" w:tplc="C6704618" w:tentative="1">
      <w:start w:val="1"/>
      <w:numFmt w:val="bullet"/>
      <w:lvlText w:val=""/>
      <w:lvlJc w:val="left"/>
      <w:pPr>
        <w:ind w:left="2880" w:hanging="360"/>
      </w:pPr>
      <w:rPr>
        <w:rFonts w:ascii="Symbol" w:hAnsi="Symbol" w:hint="default"/>
      </w:rPr>
    </w:lvl>
    <w:lvl w:ilvl="4" w:tplc="93E2AF20" w:tentative="1">
      <w:start w:val="1"/>
      <w:numFmt w:val="bullet"/>
      <w:lvlText w:val="o"/>
      <w:lvlJc w:val="left"/>
      <w:pPr>
        <w:ind w:left="3600" w:hanging="360"/>
      </w:pPr>
      <w:rPr>
        <w:rFonts w:ascii="Courier New" w:hAnsi="Courier New" w:cs="Courier New" w:hint="default"/>
      </w:rPr>
    </w:lvl>
    <w:lvl w:ilvl="5" w:tplc="DDD4C10A" w:tentative="1">
      <w:start w:val="1"/>
      <w:numFmt w:val="bullet"/>
      <w:lvlText w:val=""/>
      <w:lvlJc w:val="left"/>
      <w:pPr>
        <w:ind w:left="4320" w:hanging="360"/>
      </w:pPr>
      <w:rPr>
        <w:rFonts w:ascii="Wingdings" w:hAnsi="Wingdings" w:hint="default"/>
      </w:rPr>
    </w:lvl>
    <w:lvl w:ilvl="6" w:tplc="3F3EA744" w:tentative="1">
      <w:start w:val="1"/>
      <w:numFmt w:val="bullet"/>
      <w:lvlText w:val=""/>
      <w:lvlJc w:val="left"/>
      <w:pPr>
        <w:ind w:left="5040" w:hanging="360"/>
      </w:pPr>
      <w:rPr>
        <w:rFonts w:ascii="Symbol" w:hAnsi="Symbol" w:hint="default"/>
      </w:rPr>
    </w:lvl>
    <w:lvl w:ilvl="7" w:tplc="711A6FA2" w:tentative="1">
      <w:start w:val="1"/>
      <w:numFmt w:val="bullet"/>
      <w:lvlText w:val="o"/>
      <w:lvlJc w:val="left"/>
      <w:pPr>
        <w:ind w:left="5760" w:hanging="360"/>
      </w:pPr>
      <w:rPr>
        <w:rFonts w:ascii="Courier New" w:hAnsi="Courier New" w:cs="Courier New" w:hint="default"/>
      </w:rPr>
    </w:lvl>
    <w:lvl w:ilvl="8" w:tplc="FBE40FE4" w:tentative="1">
      <w:start w:val="1"/>
      <w:numFmt w:val="bullet"/>
      <w:lvlText w:val=""/>
      <w:lvlJc w:val="left"/>
      <w:pPr>
        <w:ind w:left="6480" w:hanging="360"/>
      </w:pPr>
      <w:rPr>
        <w:rFonts w:ascii="Wingdings" w:hAnsi="Wingdings" w:hint="default"/>
      </w:rPr>
    </w:lvl>
  </w:abstractNum>
  <w:abstractNum w:abstractNumId="25">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10"/>
  </w:num>
  <w:num w:numId="4">
    <w:abstractNumId w:val="22"/>
  </w:num>
  <w:num w:numId="5">
    <w:abstractNumId w:val="5"/>
  </w:num>
  <w:num w:numId="6">
    <w:abstractNumId w:val="9"/>
  </w:num>
  <w:num w:numId="7">
    <w:abstractNumId w:val="8"/>
  </w:num>
  <w:num w:numId="8">
    <w:abstractNumId w:val="13"/>
  </w:num>
  <w:num w:numId="9">
    <w:abstractNumId w:val="25"/>
  </w:num>
  <w:num w:numId="10">
    <w:abstractNumId w:val="12"/>
  </w:num>
  <w:num w:numId="11">
    <w:abstractNumId w:val="6"/>
  </w:num>
  <w:num w:numId="12">
    <w:abstractNumId w:val="23"/>
  </w:num>
  <w:num w:numId="13">
    <w:abstractNumId w:val="26"/>
  </w:num>
  <w:num w:numId="14">
    <w:abstractNumId w:val="20"/>
  </w:num>
  <w:num w:numId="15">
    <w:abstractNumId w:val="15"/>
  </w:num>
  <w:num w:numId="16">
    <w:abstractNumId w:val="3"/>
  </w:num>
  <w:num w:numId="17">
    <w:abstractNumId w:val="24"/>
  </w:num>
  <w:num w:numId="18">
    <w:abstractNumId w:val="14"/>
  </w:num>
  <w:num w:numId="19">
    <w:abstractNumId w:val="17"/>
  </w:num>
  <w:num w:numId="20">
    <w:abstractNumId w:val="21"/>
  </w:num>
  <w:num w:numId="21">
    <w:abstractNumId w:val="11"/>
  </w:num>
  <w:num w:numId="22">
    <w:abstractNumId w:val="18"/>
  </w:num>
  <w:num w:numId="23">
    <w:abstractNumId w:val="16"/>
  </w:num>
  <w:num w:numId="24">
    <w:abstractNumId w:val="2"/>
  </w:num>
  <w:num w:numId="25">
    <w:abstractNumId w:val="7"/>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130F4"/>
    <w:rsid w:val="000365AA"/>
    <w:rsid w:val="00062653"/>
    <w:rsid w:val="000672C9"/>
    <w:rsid w:val="00083866"/>
    <w:rsid w:val="00092279"/>
    <w:rsid w:val="000B0A08"/>
    <w:rsid w:val="000C6114"/>
    <w:rsid w:val="000E7712"/>
    <w:rsid w:val="000F7AA9"/>
    <w:rsid w:val="00144F6F"/>
    <w:rsid w:val="00181E13"/>
    <w:rsid w:val="00194099"/>
    <w:rsid w:val="001A7791"/>
    <w:rsid w:val="001C0DA3"/>
    <w:rsid w:val="001C281B"/>
    <w:rsid w:val="00206B10"/>
    <w:rsid w:val="0022184B"/>
    <w:rsid w:val="00250AA8"/>
    <w:rsid w:val="00263913"/>
    <w:rsid w:val="00275ACF"/>
    <w:rsid w:val="002A73BD"/>
    <w:rsid w:val="002D3A6B"/>
    <w:rsid w:val="002D5890"/>
    <w:rsid w:val="0030070D"/>
    <w:rsid w:val="003121B9"/>
    <w:rsid w:val="00313DB9"/>
    <w:rsid w:val="00332EA5"/>
    <w:rsid w:val="003D1A71"/>
    <w:rsid w:val="003D75BB"/>
    <w:rsid w:val="004D32EA"/>
    <w:rsid w:val="004F118D"/>
    <w:rsid w:val="004F5726"/>
    <w:rsid w:val="0055553D"/>
    <w:rsid w:val="00565442"/>
    <w:rsid w:val="005655EB"/>
    <w:rsid w:val="005872CD"/>
    <w:rsid w:val="005F46EB"/>
    <w:rsid w:val="00630F3F"/>
    <w:rsid w:val="00681FE7"/>
    <w:rsid w:val="006E5211"/>
    <w:rsid w:val="00703F2E"/>
    <w:rsid w:val="00835849"/>
    <w:rsid w:val="0085612F"/>
    <w:rsid w:val="00883CF0"/>
    <w:rsid w:val="008E556F"/>
    <w:rsid w:val="009763B6"/>
    <w:rsid w:val="00991B5F"/>
    <w:rsid w:val="009923BB"/>
    <w:rsid w:val="009A00FF"/>
    <w:rsid w:val="009B133F"/>
    <w:rsid w:val="009C3275"/>
    <w:rsid w:val="00A0520B"/>
    <w:rsid w:val="00A43205"/>
    <w:rsid w:val="00A54584"/>
    <w:rsid w:val="00AD26EC"/>
    <w:rsid w:val="00AE1D16"/>
    <w:rsid w:val="00B06816"/>
    <w:rsid w:val="00B73E50"/>
    <w:rsid w:val="00BA7CA4"/>
    <w:rsid w:val="00C61912"/>
    <w:rsid w:val="00C6377D"/>
    <w:rsid w:val="00C924A1"/>
    <w:rsid w:val="00CB3DCE"/>
    <w:rsid w:val="00CC2C5D"/>
    <w:rsid w:val="00CC6C8E"/>
    <w:rsid w:val="00CE09B1"/>
    <w:rsid w:val="00D05E0A"/>
    <w:rsid w:val="00D851E0"/>
    <w:rsid w:val="00D8671B"/>
    <w:rsid w:val="00D904BF"/>
    <w:rsid w:val="00DE0CD2"/>
    <w:rsid w:val="00DE2649"/>
    <w:rsid w:val="00E107CA"/>
    <w:rsid w:val="00E12F21"/>
    <w:rsid w:val="00E15C7E"/>
    <w:rsid w:val="00E84E9D"/>
    <w:rsid w:val="00E966B8"/>
    <w:rsid w:val="00EA051F"/>
    <w:rsid w:val="00EF16F0"/>
    <w:rsid w:val="00F53B18"/>
    <w:rsid w:val="00F962B4"/>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A46381-0DEA-4DCF-A4CF-6526DA0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Titre1">
    <w:name w:val="heading 1"/>
    <w:basedOn w:val="Normal"/>
    <w:next w:val="Normal"/>
    <w:link w:val="Titre1Car"/>
    <w:uiPriority w:val="1"/>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5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5872CD"/>
    <w:pPr>
      <w:spacing w:after="0" w:line="240" w:lineRule="auto"/>
      <w:ind w:left="720"/>
      <w:contextualSpacing/>
    </w:pPr>
    <w:rPr>
      <w:rFonts w:asciiTheme="minorHAnsi" w:eastAsiaTheme="minorEastAsia" w:hAnsiTheme="minorHAnsi"/>
      <w:szCs w:val="24"/>
      <w:lang w:eastAsia="en-US"/>
    </w:rPr>
  </w:style>
  <w:style w:type="paragraph" w:styleId="Textedebulles">
    <w:name w:val="Balloon Text"/>
    <w:basedOn w:val="Normal"/>
    <w:link w:val="TextedebullesCar"/>
    <w:uiPriority w:val="99"/>
    <w:semiHidden/>
    <w:unhideWhenUsed/>
    <w:rsid w:val="00F962B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62B4"/>
    <w:rPr>
      <w:rFonts w:ascii="Lucida Grande" w:hAnsi="Lucida Grande" w:cs="Lucida Grande"/>
      <w:color w:val="auto"/>
      <w:sz w:val="18"/>
      <w:szCs w:val="18"/>
    </w:rPr>
  </w:style>
  <w:style w:type="character" w:styleId="Marquedecommentaire">
    <w:name w:val="annotation reference"/>
    <w:basedOn w:val="Policepardfaut"/>
    <w:uiPriority w:val="99"/>
    <w:semiHidden/>
    <w:unhideWhenUsed/>
    <w:rsid w:val="00FF7294"/>
    <w:rPr>
      <w:sz w:val="16"/>
      <w:szCs w:val="16"/>
    </w:rPr>
  </w:style>
  <w:style w:type="paragraph" w:styleId="Commentaire">
    <w:name w:val="annotation text"/>
    <w:basedOn w:val="Normal"/>
    <w:link w:val="CommentaireCar"/>
    <w:uiPriority w:val="99"/>
    <w:semiHidden/>
    <w:unhideWhenUsed/>
    <w:rsid w:val="00FF7294"/>
    <w:pPr>
      <w:spacing w:line="240" w:lineRule="auto"/>
    </w:pPr>
    <w:rPr>
      <w:sz w:val="20"/>
      <w:szCs w:val="20"/>
    </w:rPr>
  </w:style>
  <w:style w:type="character" w:customStyle="1" w:styleId="CommentaireCar">
    <w:name w:val="Commentaire Car"/>
    <w:basedOn w:val="Policepardfaut"/>
    <w:link w:val="Commentaire"/>
    <w:uiPriority w:val="99"/>
    <w:semiHidden/>
    <w:rsid w:val="00FF7294"/>
    <w:rPr>
      <w:rFonts w:ascii="Gill Sans MT" w:hAnsi="Gill Sans MT"/>
      <w:color w:val="auto"/>
      <w:sz w:val="20"/>
      <w:szCs w:val="20"/>
    </w:rPr>
  </w:style>
  <w:style w:type="paragraph" w:styleId="Objetducommentaire">
    <w:name w:val="annotation subject"/>
    <w:basedOn w:val="Commentaire"/>
    <w:next w:val="Commentaire"/>
    <w:link w:val="ObjetducommentaireCar"/>
    <w:uiPriority w:val="99"/>
    <w:semiHidden/>
    <w:unhideWhenUsed/>
    <w:rsid w:val="00FF7294"/>
    <w:rPr>
      <w:b/>
      <w:bCs/>
    </w:rPr>
  </w:style>
  <w:style w:type="character" w:customStyle="1" w:styleId="ObjetducommentaireCar">
    <w:name w:val="Objet du commentaire Car"/>
    <w:basedOn w:val="CommentaireCar"/>
    <w:link w:val="Objetducommentaire"/>
    <w:uiPriority w:val="99"/>
    <w:semiHidden/>
    <w:rsid w:val="00FF7294"/>
    <w:rPr>
      <w:rFonts w:ascii="Gill Sans MT" w:hAnsi="Gill Sans MT"/>
      <w:b/>
      <w:bCs/>
      <w:color w:val="auto"/>
      <w:sz w:val="20"/>
      <w:szCs w:val="20"/>
    </w:rPr>
  </w:style>
  <w:style w:type="paragraph" w:styleId="Corpsdetexte">
    <w:name w:val="Body Text"/>
    <w:basedOn w:val="Normal"/>
    <w:link w:val="CorpsdetexteCar"/>
    <w:uiPriority w:val="1"/>
    <w:qFormat/>
    <w:rsid w:val="00C924A1"/>
    <w:pPr>
      <w:widowControl w:val="0"/>
      <w:spacing w:after="0" w:line="240" w:lineRule="auto"/>
      <w:ind w:left="123"/>
    </w:pPr>
    <w:rPr>
      <w:rFonts w:ascii="Times New Roman" w:eastAsia="Times New Roman" w:hAnsi="Times New Roman"/>
      <w:sz w:val="15"/>
      <w:szCs w:val="15"/>
      <w:lang w:eastAsia="en-US"/>
    </w:rPr>
  </w:style>
  <w:style w:type="character" w:customStyle="1" w:styleId="CorpsdetexteCar">
    <w:name w:val="Corps de texte Car"/>
    <w:basedOn w:val="Policepardfaut"/>
    <w:link w:val="Corpsdetexte"/>
    <w:uiPriority w:val="1"/>
    <w:rsid w:val="00C924A1"/>
    <w:rPr>
      <w:rFonts w:ascii="Times New Roman" w:eastAsia="Times New Roman" w:hAnsi="Times New Roman"/>
      <w:color w:val="auto"/>
      <w:sz w:val="15"/>
      <w:szCs w:val="15"/>
      <w:lang w:eastAsia="en-US"/>
    </w:rPr>
  </w:style>
  <w:style w:type="paragraph" w:customStyle="1" w:styleId="TableParagraph">
    <w:name w:val="Table Paragraph"/>
    <w:basedOn w:val="Normal"/>
    <w:uiPriority w:val="1"/>
    <w:qFormat/>
    <w:rsid w:val="00C924A1"/>
    <w:pPr>
      <w:widowControl w:val="0"/>
      <w:spacing w:after="0" w:line="240" w:lineRule="auto"/>
    </w:pPr>
    <w:rPr>
      <w:rFonts w:asciiTheme="minorHAnsi" w:hAnsiTheme="minorHAnsi"/>
      <w:sz w:val="22"/>
      <w:szCs w:val="22"/>
      <w:lang w:eastAsia="en-US"/>
    </w:rPr>
  </w:style>
  <w:style w:type="character" w:styleId="Lienhypertextesuivivisit">
    <w:name w:val="FollowedHyperlink"/>
    <w:basedOn w:val="Policepardfaut"/>
    <w:uiPriority w:val="99"/>
    <w:semiHidden/>
    <w:unhideWhenUsed/>
    <w:rsid w:val="00835849"/>
    <w:rPr>
      <w:color w:val="214C5E" w:themeColor="followedHyperlink"/>
      <w:u w:val="single"/>
    </w:rPr>
  </w:style>
  <w:style w:type="paragraph" w:styleId="NormalWeb">
    <w:name w:val="Normal (Web)"/>
    <w:basedOn w:val="Normal"/>
    <w:uiPriority w:val="99"/>
    <w:unhideWhenUsed/>
    <w:rsid w:val="0083584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training.org/sites/default/files/k4health-how-to-hold-a-successful-share-fai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93F5-839A-4949-AA6F-3E749AF7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1784</Words>
  <Characters>9818</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Murielle</cp:lastModifiedBy>
  <cp:revision>4</cp:revision>
  <dcterms:created xsi:type="dcterms:W3CDTF">2017-11-15T03:29:00Z</dcterms:created>
  <dcterms:modified xsi:type="dcterms:W3CDTF">2021-08-25T02:16:00Z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